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654C4" w14:textId="28203279" w:rsidR="00EA0A47" w:rsidRDefault="002363D2" w:rsidP="00D667EE">
      <w:pPr>
        <w:spacing w:before="57"/>
        <w:ind w:left="1665" w:right="1629"/>
        <w:jc w:val="center"/>
        <w:rPr>
          <w:rFonts w:asciiTheme="minorHAnsi" w:hAnsiTheme="minorHAnsi" w:cstheme="minorHAnsi"/>
          <w:b/>
          <w:sz w:val="28"/>
          <w:szCs w:val="28"/>
          <w:u w:val="single"/>
        </w:rPr>
      </w:pPr>
      <w:r w:rsidRPr="00C66ADF">
        <w:rPr>
          <w:rFonts w:asciiTheme="minorHAnsi" w:hAnsiTheme="minorHAnsi" w:cstheme="minorHAnsi"/>
          <w:b/>
          <w:sz w:val="28"/>
          <w:szCs w:val="28"/>
          <w:u w:val="single"/>
        </w:rPr>
        <w:t>RSC Facilities - COVID-19 Related</w:t>
      </w:r>
      <w:r w:rsidR="00D667EE" w:rsidRPr="00C66ADF">
        <w:rPr>
          <w:rFonts w:asciiTheme="minorHAnsi" w:hAnsiTheme="minorHAnsi" w:cstheme="minorHAnsi"/>
          <w:b/>
          <w:sz w:val="28"/>
          <w:szCs w:val="28"/>
          <w:u w:val="single"/>
        </w:rPr>
        <w:t xml:space="preserve"> SOP</w:t>
      </w:r>
    </w:p>
    <w:p w14:paraId="763D1994" w14:textId="559B105C" w:rsidR="00947B7F" w:rsidRPr="00DA7770" w:rsidRDefault="00947B7F" w:rsidP="00D667EE">
      <w:pPr>
        <w:spacing w:before="57"/>
        <w:ind w:left="1665" w:right="1629"/>
        <w:jc w:val="center"/>
        <w:rPr>
          <w:rFonts w:asciiTheme="minorHAnsi" w:hAnsiTheme="minorHAnsi" w:cstheme="minorHAnsi"/>
          <w:b/>
          <w:sz w:val="16"/>
          <w:szCs w:val="16"/>
          <w:u w:val="single"/>
        </w:rPr>
      </w:pPr>
    </w:p>
    <w:p w14:paraId="1DA6669B" w14:textId="3DE24B97" w:rsidR="00C02EA8" w:rsidRPr="00C66ADF" w:rsidRDefault="00C02EA8" w:rsidP="00C66ADF">
      <w:pPr>
        <w:spacing w:before="57"/>
        <w:ind w:right="10"/>
        <w:rPr>
          <w:rFonts w:asciiTheme="minorHAnsi" w:hAnsiTheme="minorHAnsi" w:cstheme="minorHAnsi"/>
        </w:rPr>
      </w:pPr>
      <w:r w:rsidRPr="00C66ADF">
        <w:rPr>
          <w:rFonts w:asciiTheme="minorHAnsi" w:hAnsiTheme="minorHAnsi" w:cstheme="minorHAnsi"/>
        </w:rPr>
        <w:t xml:space="preserve">We appreciate all of our customers and want their research to proceed with minimal delays. We realize that we are a physical point of contact between many departments, colleges, and business units within the University of Florida. A COVID-19 case at the RSC is likely to have a broader impact than in an individual PI’s lab. Thus, we ask that you consider our entire research community as you </w:t>
      </w:r>
      <w:r w:rsidR="00636655" w:rsidRPr="00C66ADF">
        <w:rPr>
          <w:rFonts w:asciiTheme="minorHAnsi" w:hAnsiTheme="minorHAnsi" w:cstheme="minorHAnsi"/>
        </w:rPr>
        <w:t>follow</w:t>
      </w:r>
      <w:r w:rsidRPr="00C66ADF">
        <w:rPr>
          <w:rFonts w:asciiTheme="minorHAnsi" w:hAnsiTheme="minorHAnsi" w:cstheme="minorHAnsi"/>
        </w:rPr>
        <w:t xml:space="preserve"> these new procedures.</w:t>
      </w:r>
      <w:r w:rsidR="00075295" w:rsidRPr="00C66ADF">
        <w:rPr>
          <w:rFonts w:asciiTheme="minorHAnsi" w:hAnsiTheme="minorHAnsi" w:cstheme="minorHAnsi"/>
        </w:rPr>
        <w:t xml:space="preserve"> </w:t>
      </w:r>
      <w:r w:rsidR="00DA7770">
        <w:rPr>
          <w:rFonts w:asciiTheme="minorHAnsi" w:hAnsiTheme="minorHAnsi" w:cstheme="minorHAnsi"/>
        </w:rPr>
        <w:br/>
      </w:r>
    </w:p>
    <w:p w14:paraId="08E3CC2B" w14:textId="69ED04DA" w:rsidR="00DA7770" w:rsidRDefault="00DA7770" w:rsidP="00DA7770">
      <w:pPr>
        <w:pStyle w:val="NormalWeb"/>
        <w:shd w:val="clear" w:color="auto" w:fill="FFFFFF"/>
        <w:spacing w:before="0" w:beforeAutospacing="0" w:after="300" w:afterAutospacing="0"/>
        <w:jc w:val="center"/>
        <w:textAlignment w:val="baseline"/>
        <w:rPr>
          <w:rFonts w:asciiTheme="minorHAnsi" w:hAnsiTheme="minorHAnsi" w:cstheme="minorHAnsi"/>
          <w:color w:val="000000"/>
          <w:sz w:val="28"/>
          <w:szCs w:val="28"/>
          <w:highlight w:val="yellow"/>
        </w:rPr>
      </w:pPr>
      <w:r w:rsidRPr="00947B7F">
        <w:rPr>
          <w:rFonts w:asciiTheme="minorHAnsi" w:hAnsiTheme="minorHAnsi" w:cstheme="minorHAnsi"/>
          <w:sz w:val="28"/>
          <w:szCs w:val="28"/>
          <w:highlight w:val="yellow"/>
        </w:rPr>
        <w:t>N</w:t>
      </w:r>
      <w:r w:rsidRPr="00947B7F">
        <w:rPr>
          <w:rFonts w:asciiTheme="minorHAnsi" w:hAnsiTheme="minorHAnsi" w:cstheme="minorHAnsi"/>
          <w:color w:val="000000"/>
          <w:sz w:val="28"/>
          <w:szCs w:val="28"/>
          <w:highlight w:val="yellow"/>
        </w:rPr>
        <w:t xml:space="preserve">otifications </w:t>
      </w:r>
      <w:r>
        <w:rPr>
          <w:rFonts w:asciiTheme="minorHAnsi" w:hAnsiTheme="minorHAnsi" w:cstheme="minorHAnsi"/>
          <w:color w:val="000000"/>
          <w:sz w:val="28"/>
          <w:szCs w:val="28"/>
          <w:highlight w:val="yellow"/>
        </w:rPr>
        <w:t>and updates to this document will be posted as needed.</w:t>
      </w:r>
    </w:p>
    <w:p w14:paraId="44E003E6" w14:textId="12061940" w:rsidR="00802AEF" w:rsidRPr="00802AEF" w:rsidRDefault="00802AEF" w:rsidP="00DA7770">
      <w:pPr>
        <w:pStyle w:val="NormalWeb"/>
        <w:shd w:val="clear" w:color="auto" w:fill="FFFFFF"/>
        <w:spacing w:before="0" w:beforeAutospacing="0" w:after="300" w:afterAutospacing="0"/>
        <w:jc w:val="center"/>
        <w:textAlignment w:val="baseline"/>
        <w:rPr>
          <w:rFonts w:asciiTheme="minorHAnsi" w:hAnsiTheme="minorHAnsi" w:cstheme="minorHAnsi"/>
          <w:color w:val="000000"/>
          <w:sz w:val="28"/>
          <w:szCs w:val="28"/>
          <w:highlight w:val="cyan"/>
        </w:rPr>
      </w:pPr>
      <w:r w:rsidRPr="00802AEF">
        <w:rPr>
          <w:rFonts w:asciiTheme="minorHAnsi" w:hAnsiTheme="minorHAnsi" w:cstheme="minorHAnsi"/>
          <w:color w:val="000000"/>
          <w:sz w:val="28"/>
          <w:szCs w:val="28"/>
          <w:highlight w:val="cyan"/>
        </w:rPr>
        <w:t>Latest changes will be highlight in blue.</w:t>
      </w:r>
    </w:p>
    <w:p w14:paraId="6BCC4669" w14:textId="4869AFDC" w:rsidR="00802AEF" w:rsidRPr="00555804" w:rsidRDefault="00802AEF" w:rsidP="00802AEF">
      <w:pPr>
        <w:pStyle w:val="NormalWeb"/>
        <w:shd w:val="clear" w:color="auto" w:fill="FFFFFF"/>
        <w:spacing w:before="0" w:beforeAutospacing="0" w:after="300" w:afterAutospacing="0"/>
        <w:textAlignment w:val="baseline"/>
        <w:rPr>
          <w:rFonts w:asciiTheme="minorHAnsi" w:hAnsiTheme="minorHAnsi" w:cstheme="minorHAnsi"/>
          <w:b/>
          <w:color w:val="000000"/>
          <w:sz w:val="22"/>
          <w:szCs w:val="22"/>
          <w:u w:val="single"/>
        </w:rPr>
      </w:pPr>
      <w:r w:rsidRPr="00555804">
        <w:rPr>
          <w:rFonts w:asciiTheme="minorHAnsi" w:hAnsiTheme="minorHAnsi" w:cstheme="minorHAnsi"/>
          <w:color w:val="000000"/>
          <w:sz w:val="22"/>
          <w:szCs w:val="22"/>
        </w:rPr>
        <w:t xml:space="preserve">Approval for RSC activities </w:t>
      </w:r>
      <w:proofErr w:type="gramStart"/>
      <w:r w:rsidRPr="00555804">
        <w:rPr>
          <w:rFonts w:asciiTheme="minorHAnsi" w:hAnsiTheme="minorHAnsi" w:cstheme="minorHAnsi"/>
          <w:color w:val="000000"/>
          <w:sz w:val="22"/>
          <w:szCs w:val="22"/>
        </w:rPr>
        <w:t>is</w:t>
      </w:r>
      <w:proofErr w:type="gramEnd"/>
      <w:r w:rsidRPr="00555804">
        <w:rPr>
          <w:rFonts w:asciiTheme="minorHAnsi" w:hAnsiTheme="minorHAnsi" w:cstheme="minorHAnsi"/>
          <w:color w:val="000000"/>
          <w:sz w:val="22"/>
          <w:szCs w:val="22"/>
        </w:rPr>
        <w:t xml:space="preserve"> based on directives from the UF Vice President of Research. Confirmation of project approval by the VPR Office must be supplied to the RSC by the PI through the PI RSC Activity Resumption Approval Request Form along with submission to VPR, and HR approval to enter campus received by each user after the screening/testing has been completed. </w:t>
      </w:r>
      <w:r w:rsidRPr="00555804">
        <w:rPr>
          <w:rFonts w:asciiTheme="minorHAnsi" w:hAnsiTheme="minorHAnsi" w:cstheme="minorHAnsi"/>
          <w:b/>
          <w:color w:val="000000"/>
          <w:sz w:val="22"/>
          <w:szCs w:val="22"/>
          <w:u w:val="single"/>
        </w:rPr>
        <w:t xml:space="preserve">Email of HR approval to enter campus must be received before RSC access is approved. </w:t>
      </w:r>
    </w:p>
    <w:p w14:paraId="10A7BACB" w14:textId="34EC6E75" w:rsidR="00C80F8D" w:rsidRPr="00F664C3" w:rsidRDefault="00FF6D5A" w:rsidP="00C66ADF">
      <w:pPr>
        <w:spacing w:before="57" w:line="259" w:lineRule="auto"/>
        <w:rPr>
          <w:b/>
          <w:bCs/>
        </w:rPr>
      </w:pPr>
      <w:r w:rsidRPr="00F664C3">
        <w:rPr>
          <w:b/>
          <w:bCs/>
        </w:rPr>
        <w:t xml:space="preserve">General </w:t>
      </w:r>
      <w:r w:rsidR="002363D2" w:rsidRPr="00F664C3">
        <w:rPr>
          <w:b/>
          <w:bCs/>
        </w:rPr>
        <w:t xml:space="preserve">COVID </w:t>
      </w:r>
      <w:r w:rsidRPr="00F664C3">
        <w:rPr>
          <w:b/>
          <w:bCs/>
        </w:rPr>
        <w:t xml:space="preserve">19 Guidelines </w:t>
      </w:r>
      <w:r w:rsidR="00075295" w:rsidRPr="00F664C3">
        <w:rPr>
          <w:b/>
          <w:bCs/>
        </w:rPr>
        <w:t>for the NRF building</w:t>
      </w:r>
    </w:p>
    <w:p w14:paraId="0CE9D17E" w14:textId="4B488882" w:rsidR="00FF6D5A" w:rsidRPr="00C66ADF" w:rsidRDefault="002363D2"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 xml:space="preserve">All entrances to the </w:t>
      </w:r>
      <w:r w:rsidR="001C3F11" w:rsidRPr="00C66ADF">
        <w:rPr>
          <w:rFonts w:eastAsia="Times New Roman"/>
          <w:color w:val="000000"/>
          <w:lang w:bidi="ar-SA"/>
        </w:rPr>
        <w:t xml:space="preserve">RSC </w:t>
      </w:r>
      <w:r w:rsidR="00FF6D5A" w:rsidRPr="00C66ADF">
        <w:rPr>
          <w:rFonts w:eastAsia="Times New Roman"/>
          <w:color w:val="000000"/>
          <w:lang w:bidi="ar-SA"/>
        </w:rPr>
        <w:t>Building will remain locked.</w:t>
      </w:r>
    </w:p>
    <w:p w14:paraId="02F78E53" w14:textId="2AB489E0" w:rsidR="00FF6D5A" w:rsidRPr="00C66ADF" w:rsidRDefault="002363D2"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 xml:space="preserve">Face coverings </w:t>
      </w:r>
      <w:proofErr w:type="gramStart"/>
      <w:r w:rsidR="00FF6D5A" w:rsidRPr="00C66ADF">
        <w:rPr>
          <w:rFonts w:eastAsia="Times New Roman"/>
          <w:color w:val="000000"/>
          <w:lang w:bidi="ar-SA"/>
        </w:rPr>
        <w:t xml:space="preserve">must be worn </w:t>
      </w:r>
      <w:r w:rsidR="008E3FF9" w:rsidRPr="00C66ADF">
        <w:rPr>
          <w:rFonts w:eastAsia="Times New Roman"/>
          <w:color w:val="000000"/>
          <w:lang w:bidi="ar-SA"/>
        </w:rPr>
        <w:t>inside</w:t>
      </w:r>
      <w:r w:rsidR="00075295" w:rsidRPr="00C66ADF">
        <w:rPr>
          <w:rFonts w:eastAsia="Times New Roman"/>
          <w:color w:val="000000"/>
          <w:lang w:bidi="ar-SA"/>
        </w:rPr>
        <w:t xml:space="preserve"> the</w:t>
      </w:r>
      <w:r w:rsidR="008E3FF9" w:rsidRPr="00C66ADF">
        <w:rPr>
          <w:rFonts w:eastAsia="Times New Roman"/>
          <w:color w:val="000000"/>
          <w:lang w:bidi="ar-SA"/>
        </w:rPr>
        <w:t xml:space="preserve"> </w:t>
      </w:r>
      <w:r w:rsidR="00FF6D5A" w:rsidRPr="00C66ADF">
        <w:rPr>
          <w:rFonts w:eastAsia="Times New Roman"/>
          <w:color w:val="000000"/>
          <w:lang w:bidi="ar-SA"/>
        </w:rPr>
        <w:t>building</w:t>
      </w:r>
      <w:r w:rsidR="00075295" w:rsidRPr="00C66ADF">
        <w:rPr>
          <w:rFonts w:eastAsia="Times New Roman"/>
          <w:color w:val="000000"/>
          <w:lang w:bidi="ar-SA"/>
        </w:rPr>
        <w:t xml:space="preserve"> at all times</w:t>
      </w:r>
      <w:proofErr w:type="gramEnd"/>
      <w:r w:rsidR="00075295" w:rsidRPr="00C66ADF">
        <w:rPr>
          <w:rFonts w:eastAsia="Times New Roman"/>
          <w:color w:val="000000"/>
          <w:lang w:bidi="ar-SA"/>
        </w:rPr>
        <w:t>.</w:t>
      </w:r>
    </w:p>
    <w:p w14:paraId="3677C49F" w14:textId="2395E1AA" w:rsidR="008E3FF9" w:rsidRPr="00C66ADF" w:rsidRDefault="001D71FD"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H</w:t>
      </w:r>
      <w:r w:rsidR="00075295" w:rsidRPr="00F664C3">
        <w:t>and-washing</w:t>
      </w:r>
      <w:r w:rsidRPr="00C66ADF">
        <w:t xml:space="preserve">/sanitizing is required as you </w:t>
      </w:r>
      <w:r w:rsidR="007F74B4">
        <w:t xml:space="preserve">enter and </w:t>
      </w:r>
      <w:r w:rsidRPr="00C66ADF">
        <w:t xml:space="preserve">move from one space to another in the building. </w:t>
      </w:r>
    </w:p>
    <w:p w14:paraId="6211AA2E" w14:textId="77777777" w:rsidR="00A817FD" w:rsidRPr="00A817FD" w:rsidRDefault="00075295"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Use of gloves is encouraged to avoid cross contamination where needed.</w:t>
      </w:r>
    </w:p>
    <w:p w14:paraId="679873D0" w14:textId="7EDD2F3A" w:rsidR="00A817FD" w:rsidRPr="00E71D6D" w:rsidRDefault="00A817FD" w:rsidP="00C66ADF">
      <w:pPr>
        <w:pStyle w:val="ListParagraph"/>
        <w:numPr>
          <w:ilvl w:val="0"/>
          <w:numId w:val="21"/>
        </w:numPr>
        <w:spacing w:before="57" w:line="259" w:lineRule="auto"/>
        <w:rPr>
          <w:rFonts w:eastAsia="Times New Roman"/>
          <w:color w:val="212121"/>
          <w:lang w:bidi="ar-SA"/>
        </w:rPr>
      </w:pPr>
      <w:r w:rsidRPr="00E71D6D">
        <w:rPr>
          <w:rFonts w:eastAsia="Times New Roman"/>
          <w:color w:val="000000"/>
          <w:lang w:bidi="ar-SA"/>
        </w:rPr>
        <w:t xml:space="preserve">RSC staff will be monitoring and disinfecting laboratory touch surfaces (keyboards, mice, </w:t>
      </w:r>
      <w:proofErr w:type="gramStart"/>
      <w:r w:rsidRPr="00E71D6D">
        <w:rPr>
          <w:rFonts w:eastAsia="Times New Roman"/>
          <w:color w:val="000000"/>
          <w:lang w:bidi="ar-SA"/>
        </w:rPr>
        <w:t>handles,..</w:t>
      </w:r>
      <w:proofErr w:type="gramEnd"/>
      <w:r w:rsidRPr="00E71D6D">
        <w:rPr>
          <w:rFonts w:eastAsia="Times New Roman"/>
          <w:color w:val="000000"/>
          <w:lang w:bidi="ar-SA"/>
        </w:rPr>
        <w:t xml:space="preserve">) after each user’s session.  Instrument specific disinfecting procedures will </w:t>
      </w:r>
      <w:r w:rsidR="00031B21" w:rsidRPr="00E71D6D">
        <w:rPr>
          <w:rFonts w:eastAsia="Times New Roman"/>
          <w:color w:val="000000"/>
          <w:lang w:bidi="ar-SA"/>
        </w:rPr>
        <w:t xml:space="preserve">be performed by RSC staff in the first stages and </w:t>
      </w:r>
      <w:r w:rsidRPr="00E71D6D">
        <w:rPr>
          <w:rFonts w:eastAsia="Times New Roman"/>
          <w:color w:val="000000"/>
          <w:lang w:bidi="ar-SA"/>
        </w:rPr>
        <w:t>become</w:t>
      </w:r>
      <w:r w:rsidR="00031B21" w:rsidRPr="00E71D6D">
        <w:rPr>
          <w:rFonts w:eastAsia="Times New Roman"/>
          <w:color w:val="000000"/>
          <w:lang w:bidi="ar-SA"/>
        </w:rPr>
        <w:t xml:space="preserve"> available for</w:t>
      </w:r>
      <w:r w:rsidRPr="00E71D6D">
        <w:rPr>
          <w:rFonts w:eastAsia="Times New Roman"/>
          <w:color w:val="000000"/>
          <w:lang w:bidi="ar-SA"/>
        </w:rPr>
        <w:t xml:space="preserve"> users. </w:t>
      </w:r>
    </w:p>
    <w:p w14:paraId="3D868E47" w14:textId="71A6132F" w:rsidR="00A817FD" w:rsidRPr="00E71D6D" w:rsidRDefault="00A817FD" w:rsidP="00C66ADF">
      <w:pPr>
        <w:pStyle w:val="ListParagraph"/>
        <w:numPr>
          <w:ilvl w:val="0"/>
          <w:numId w:val="21"/>
        </w:numPr>
        <w:spacing w:before="57" w:line="259" w:lineRule="auto"/>
        <w:rPr>
          <w:rFonts w:eastAsia="Times New Roman"/>
          <w:color w:val="212121"/>
          <w:lang w:bidi="ar-SA"/>
        </w:rPr>
      </w:pPr>
      <w:r w:rsidRPr="00E71D6D">
        <w:rPr>
          <w:rFonts w:eastAsia="Times New Roman"/>
          <w:color w:val="000000"/>
          <w:lang w:bidi="ar-SA"/>
        </w:rPr>
        <w:t xml:space="preserve">RSC staff will perform hourly disinfecting </w:t>
      </w:r>
      <w:r w:rsidR="00031B21" w:rsidRPr="00E71D6D">
        <w:rPr>
          <w:rFonts w:eastAsia="Times New Roman"/>
          <w:color w:val="000000"/>
          <w:lang w:bidi="ar-SA"/>
        </w:rPr>
        <w:t xml:space="preserve">of </w:t>
      </w:r>
      <w:r w:rsidRPr="00E71D6D">
        <w:rPr>
          <w:rFonts w:eastAsia="Times New Roman"/>
          <w:color w:val="000000"/>
          <w:lang w:bidi="ar-SA"/>
        </w:rPr>
        <w:t xml:space="preserve">common area touch surfaces (door handles, stairwell </w:t>
      </w:r>
      <w:proofErr w:type="gramStart"/>
      <w:r w:rsidRPr="00E71D6D">
        <w:rPr>
          <w:rFonts w:eastAsia="Times New Roman"/>
          <w:color w:val="000000"/>
          <w:lang w:bidi="ar-SA"/>
        </w:rPr>
        <w:t>handrails,…</w:t>
      </w:r>
      <w:proofErr w:type="gramEnd"/>
      <w:r w:rsidRPr="00E71D6D">
        <w:rPr>
          <w:rFonts w:eastAsia="Times New Roman"/>
          <w:color w:val="000000"/>
          <w:lang w:bidi="ar-SA"/>
        </w:rPr>
        <w:t>).</w:t>
      </w:r>
      <w:r w:rsidR="00DA066E" w:rsidRPr="00E71D6D">
        <w:rPr>
          <w:rFonts w:eastAsia="Times New Roman"/>
          <w:color w:val="000000"/>
          <w:lang w:bidi="ar-SA"/>
        </w:rPr>
        <w:t xml:space="preserve">  Additionally, RSC staff will be conducting laboratory safety checks hourly.</w:t>
      </w:r>
    </w:p>
    <w:p w14:paraId="61502CEB" w14:textId="42B33502" w:rsidR="00075295" w:rsidRPr="00E71D6D" w:rsidRDefault="00A817FD" w:rsidP="00C66ADF">
      <w:pPr>
        <w:pStyle w:val="ListParagraph"/>
        <w:numPr>
          <w:ilvl w:val="0"/>
          <w:numId w:val="21"/>
        </w:numPr>
        <w:spacing w:before="57" w:line="259" w:lineRule="auto"/>
        <w:rPr>
          <w:rFonts w:eastAsia="Times New Roman"/>
          <w:color w:val="212121"/>
          <w:lang w:bidi="ar-SA"/>
        </w:rPr>
      </w:pPr>
      <w:r w:rsidRPr="00E71D6D">
        <w:rPr>
          <w:rFonts w:eastAsia="Times New Roman"/>
          <w:color w:val="000000"/>
          <w:lang w:bidi="ar-SA"/>
        </w:rPr>
        <w:t>A CDC/EPA/FDA recommended disinfectant will be located in each user lab.</w:t>
      </w:r>
      <w:r w:rsidR="00075295" w:rsidRPr="00E71D6D">
        <w:rPr>
          <w:rFonts w:eastAsia="Times New Roman"/>
          <w:color w:val="000000"/>
          <w:lang w:bidi="ar-SA"/>
        </w:rPr>
        <w:t xml:space="preserve"> </w:t>
      </w:r>
      <w:r w:rsidRPr="00E71D6D">
        <w:rPr>
          <w:rFonts w:eastAsia="Times New Roman"/>
          <w:color w:val="000000"/>
          <w:lang w:bidi="ar-SA"/>
        </w:rPr>
        <w:t xml:space="preserve"> Proper procedures will be provided.</w:t>
      </w:r>
    </w:p>
    <w:p w14:paraId="52FC9BF1" w14:textId="06EED9B4" w:rsidR="00FF6D5A" w:rsidRPr="00C66ADF" w:rsidRDefault="00FF6D5A"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All meetings must occur virtually (e.g.</w:t>
      </w:r>
      <w:r w:rsidR="002363D2" w:rsidRPr="00C66ADF">
        <w:rPr>
          <w:rFonts w:eastAsia="Times New Roman"/>
          <w:color w:val="000000"/>
          <w:lang w:bidi="ar-SA"/>
        </w:rPr>
        <w:t xml:space="preserve"> </w:t>
      </w:r>
      <w:r w:rsidRPr="00C66ADF">
        <w:rPr>
          <w:rFonts w:eastAsia="Times New Roman"/>
          <w:color w:val="000000"/>
          <w:lang w:bidi="ar-SA"/>
        </w:rPr>
        <w:t>via</w:t>
      </w:r>
      <w:r w:rsidR="00C02EA8" w:rsidRPr="00C66ADF">
        <w:rPr>
          <w:rFonts w:eastAsia="Times New Roman"/>
          <w:color w:val="000000"/>
          <w:lang w:bidi="ar-SA"/>
        </w:rPr>
        <w:t xml:space="preserve"> Zoom</w:t>
      </w:r>
      <w:r w:rsidRPr="00C66ADF">
        <w:rPr>
          <w:rFonts w:eastAsia="Times New Roman"/>
          <w:color w:val="000000"/>
          <w:lang w:bidi="ar-SA"/>
        </w:rPr>
        <w:t>).</w:t>
      </w:r>
    </w:p>
    <w:p w14:paraId="20F7983C" w14:textId="0DC571D4" w:rsidR="00FF6D5A" w:rsidRPr="00C66ADF" w:rsidRDefault="00FF6D5A"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Social distancing of at least 6 feet</w:t>
      </w:r>
      <w:r w:rsidR="002363D2" w:rsidRPr="00C66ADF">
        <w:rPr>
          <w:rFonts w:eastAsia="Times New Roman"/>
          <w:color w:val="000000"/>
          <w:lang w:bidi="ar-SA"/>
        </w:rPr>
        <w:t xml:space="preserve"> </w:t>
      </w:r>
      <w:r w:rsidRPr="00C66ADF">
        <w:rPr>
          <w:rFonts w:eastAsia="Times New Roman"/>
          <w:color w:val="000000"/>
          <w:lang w:bidi="ar-SA"/>
        </w:rPr>
        <w:t>must be maintained both inside and outside of buildings.</w:t>
      </w:r>
    </w:p>
    <w:p w14:paraId="5DF6FF0B" w14:textId="3B06E872" w:rsidR="00FF6D5A" w:rsidRPr="00C66ADF" w:rsidRDefault="00FF6D5A"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Students may only visit laboratories</w:t>
      </w:r>
      <w:r w:rsidR="001C3F11" w:rsidRPr="00C66ADF">
        <w:rPr>
          <w:rFonts w:eastAsia="Times New Roman"/>
          <w:color w:val="000000"/>
          <w:lang w:bidi="ar-SA"/>
        </w:rPr>
        <w:t xml:space="preserve"> or </w:t>
      </w:r>
      <w:r w:rsidR="00CB14BD">
        <w:rPr>
          <w:rFonts w:eastAsia="Times New Roman"/>
          <w:color w:val="000000"/>
          <w:lang w:bidi="ar-SA"/>
        </w:rPr>
        <w:t xml:space="preserve">the </w:t>
      </w:r>
      <w:r w:rsidR="001C3F11" w:rsidRPr="00C66ADF">
        <w:rPr>
          <w:rFonts w:eastAsia="Times New Roman"/>
          <w:color w:val="000000"/>
          <w:lang w:bidi="ar-SA"/>
        </w:rPr>
        <w:t>cleanroom</w:t>
      </w:r>
      <w:r w:rsidRPr="00C66ADF">
        <w:rPr>
          <w:rFonts w:eastAsia="Times New Roman"/>
          <w:color w:val="000000"/>
          <w:lang w:bidi="ar-SA"/>
        </w:rPr>
        <w:t>. Student offices and bullpens are closed and will remain so for at least</w:t>
      </w:r>
      <w:r w:rsidR="002363D2" w:rsidRPr="00C66ADF">
        <w:rPr>
          <w:rFonts w:eastAsia="Times New Roman"/>
          <w:color w:val="000000"/>
          <w:lang w:bidi="ar-SA"/>
        </w:rPr>
        <w:t xml:space="preserve"> </w:t>
      </w:r>
      <w:r w:rsidRPr="00C66ADF">
        <w:rPr>
          <w:rFonts w:eastAsia="Times New Roman"/>
          <w:color w:val="000000"/>
          <w:lang w:bidi="ar-SA"/>
        </w:rPr>
        <w:t>the summer</w:t>
      </w:r>
      <w:r w:rsidR="001D71FD" w:rsidRPr="00C66ADF">
        <w:rPr>
          <w:rFonts w:eastAsia="Times New Roman"/>
          <w:color w:val="000000"/>
          <w:lang w:bidi="ar-SA"/>
        </w:rPr>
        <w:t>.</w:t>
      </w:r>
    </w:p>
    <w:p w14:paraId="6E420849" w14:textId="24DF78EB" w:rsidR="00016189" w:rsidRDefault="00BA7420" w:rsidP="00C66ADF">
      <w:pPr>
        <w:pStyle w:val="ListParagraph"/>
        <w:numPr>
          <w:ilvl w:val="0"/>
          <w:numId w:val="21"/>
        </w:numPr>
        <w:spacing w:before="57" w:line="259" w:lineRule="auto"/>
        <w:rPr>
          <w:rFonts w:eastAsia="Times New Roman"/>
          <w:color w:val="212121"/>
          <w:lang w:bidi="ar-SA"/>
        </w:rPr>
      </w:pPr>
      <w:r w:rsidRPr="00C66ADF">
        <w:rPr>
          <w:rFonts w:eastAsia="Times New Roman"/>
          <w:color w:val="212121"/>
          <w:lang w:bidi="ar-SA"/>
        </w:rPr>
        <w:t>Anyone who has a fever</w:t>
      </w:r>
      <w:r w:rsidR="00AD773E" w:rsidRPr="00C66ADF">
        <w:rPr>
          <w:rFonts w:eastAsia="Times New Roman"/>
          <w:color w:val="212121"/>
          <w:lang w:bidi="ar-SA"/>
        </w:rPr>
        <w:t xml:space="preserve"> </w:t>
      </w:r>
      <w:r w:rsidRPr="00C66ADF">
        <w:rPr>
          <w:rFonts w:eastAsia="Times New Roman"/>
          <w:color w:val="212121"/>
          <w:lang w:bidi="ar-SA"/>
        </w:rPr>
        <w:t xml:space="preserve">or thinks that he/she might be ill may not enter the building. If symptoms develop while in the building, </w:t>
      </w:r>
      <w:r w:rsidR="001D71FD" w:rsidRPr="00C66ADF">
        <w:rPr>
          <w:rFonts w:eastAsia="Times New Roman"/>
          <w:color w:val="212121"/>
          <w:lang w:bidi="ar-SA"/>
        </w:rPr>
        <w:t xml:space="preserve">the individual </w:t>
      </w:r>
      <w:r w:rsidRPr="00C66ADF">
        <w:rPr>
          <w:rFonts w:eastAsia="Times New Roman"/>
          <w:color w:val="212121"/>
          <w:lang w:bidi="ar-SA"/>
        </w:rPr>
        <w:t xml:space="preserve">must leave the building immediately, and </w:t>
      </w:r>
      <w:r w:rsidR="001C3F11" w:rsidRPr="00C66ADF">
        <w:rPr>
          <w:rFonts w:eastAsia="Times New Roman"/>
          <w:color w:val="212121"/>
          <w:lang w:bidi="ar-SA"/>
        </w:rPr>
        <w:t>arrange for</w:t>
      </w:r>
      <w:r w:rsidRPr="00C66ADF">
        <w:rPr>
          <w:rFonts w:eastAsia="Times New Roman"/>
          <w:color w:val="212121"/>
          <w:lang w:bidi="ar-SA"/>
        </w:rPr>
        <w:t xml:space="preserve"> testing through the UF Health Test and Trace initiative.</w:t>
      </w:r>
      <w:r w:rsidR="00AD773E" w:rsidRPr="00C66ADF">
        <w:rPr>
          <w:rFonts w:eastAsia="Times New Roman"/>
          <w:color w:val="212121"/>
          <w:lang w:bidi="ar-SA"/>
        </w:rPr>
        <w:t xml:space="preserve"> A non-contact thermometer will be available</w:t>
      </w:r>
      <w:r w:rsidR="001D71FD" w:rsidRPr="00C66ADF">
        <w:rPr>
          <w:rFonts w:eastAsia="Times New Roman"/>
          <w:color w:val="212121"/>
          <w:lang w:bidi="ar-SA"/>
        </w:rPr>
        <w:t xml:space="preserve"> upon request.</w:t>
      </w:r>
    </w:p>
    <w:p w14:paraId="2C2E8CF7" w14:textId="4CFEDE01" w:rsidR="00DA7770" w:rsidRPr="00C66ADF" w:rsidRDefault="00DA7770" w:rsidP="00C66ADF">
      <w:pPr>
        <w:pStyle w:val="ListParagraph"/>
        <w:numPr>
          <w:ilvl w:val="0"/>
          <w:numId w:val="21"/>
        </w:numPr>
        <w:spacing w:before="57" w:line="259" w:lineRule="auto"/>
        <w:rPr>
          <w:rFonts w:eastAsia="Times New Roman"/>
          <w:color w:val="212121"/>
          <w:lang w:bidi="ar-SA"/>
        </w:rPr>
      </w:pPr>
      <w:r>
        <w:rPr>
          <w:rFonts w:eastAsia="Times New Roman"/>
          <w:color w:val="212121"/>
          <w:lang w:bidi="ar-SA"/>
        </w:rPr>
        <w:t>No visitors or vested researchers are allowed in the RSC facilities until further notice.</w:t>
      </w:r>
    </w:p>
    <w:p w14:paraId="53E4A32B" w14:textId="23A0149F" w:rsidR="00075295" w:rsidRPr="00E71D6D" w:rsidRDefault="001D71FD" w:rsidP="00C66ADF">
      <w:pPr>
        <w:pStyle w:val="ListParagraph"/>
        <w:numPr>
          <w:ilvl w:val="0"/>
          <w:numId w:val="21"/>
        </w:numPr>
        <w:spacing w:before="57" w:line="259" w:lineRule="auto"/>
        <w:rPr>
          <w:rFonts w:eastAsia="Times New Roman"/>
          <w:color w:val="212121"/>
          <w:lang w:bidi="ar-SA"/>
        </w:rPr>
      </w:pPr>
      <w:r w:rsidRPr="00E71D6D">
        <w:rPr>
          <w:rFonts w:eastAsia="Times New Roman"/>
          <w:color w:val="212121"/>
          <w:lang w:bidi="ar-SA"/>
        </w:rPr>
        <w:t>Violations to the safety protocols can result in suspension of access to the facilities.</w:t>
      </w:r>
    </w:p>
    <w:p w14:paraId="6C9F13D7" w14:textId="766C4420" w:rsidR="00555804" w:rsidRPr="00E71D6D" w:rsidRDefault="00555804" w:rsidP="00E677D5">
      <w:pPr>
        <w:pStyle w:val="ListParagraph"/>
        <w:numPr>
          <w:ilvl w:val="0"/>
          <w:numId w:val="21"/>
        </w:numPr>
        <w:spacing w:before="57" w:line="259" w:lineRule="auto"/>
        <w:rPr>
          <w:rFonts w:eastAsia="Times New Roman"/>
          <w:color w:val="212121"/>
          <w:lang w:bidi="ar-SA"/>
        </w:rPr>
      </w:pPr>
      <w:r w:rsidRPr="00E71D6D">
        <w:t xml:space="preserve">Anyone that enters the RSC facilities and has positive test results for COVID-19 should notify the </w:t>
      </w:r>
      <w:r w:rsidRPr="00E71D6D">
        <w:lastRenderedPageBreak/>
        <w:t xml:space="preserve">RSC Director as soon as possible. If the individual that has tested positive was tested at </w:t>
      </w:r>
      <w:proofErr w:type="gramStart"/>
      <w:r w:rsidRPr="00E71D6D">
        <w:t>UF,  UF’s</w:t>
      </w:r>
      <w:proofErr w:type="gramEnd"/>
      <w:r w:rsidRPr="00E71D6D">
        <w:t xml:space="preserve"> test and trace initiative would contact all areas and people the positive person encountered. </w:t>
      </w:r>
    </w:p>
    <w:p w14:paraId="4F43CE4F" w14:textId="77777777" w:rsidR="00555804" w:rsidRPr="00C66ADF" w:rsidRDefault="00555804" w:rsidP="00555804">
      <w:pPr>
        <w:pStyle w:val="ListParagraph"/>
        <w:spacing w:before="57" w:line="259" w:lineRule="auto"/>
        <w:ind w:left="720" w:firstLine="0"/>
        <w:rPr>
          <w:rFonts w:eastAsia="Times New Roman"/>
          <w:color w:val="212121"/>
          <w:lang w:bidi="ar-SA"/>
        </w:rPr>
      </w:pPr>
    </w:p>
    <w:p w14:paraId="5338B882" w14:textId="68372014" w:rsidR="005200BE" w:rsidRPr="00C66ADF" w:rsidRDefault="00BA7420" w:rsidP="00C66ADF">
      <w:pPr>
        <w:pStyle w:val="BodyText"/>
        <w:spacing w:before="57" w:line="259" w:lineRule="auto"/>
        <w:ind w:left="158" w:right="360"/>
        <w:rPr>
          <w:rFonts w:asciiTheme="minorHAnsi" w:hAnsiTheme="minorHAnsi" w:cstheme="minorHAnsi"/>
        </w:rPr>
      </w:pPr>
      <w:r w:rsidRPr="00C66ADF">
        <w:rPr>
          <w:rFonts w:asciiTheme="minorHAnsi" w:hAnsiTheme="minorHAnsi" w:cstheme="minorHAnsi"/>
          <w:b/>
        </w:rPr>
        <w:t xml:space="preserve">Procedure </w:t>
      </w:r>
      <w:r w:rsidR="005200BE" w:rsidRPr="00C66ADF">
        <w:rPr>
          <w:rFonts w:asciiTheme="minorHAnsi" w:hAnsiTheme="minorHAnsi" w:cstheme="minorHAnsi"/>
          <w:b/>
        </w:rPr>
        <w:t>Sections</w:t>
      </w:r>
    </w:p>
    <w:p w14:paraId="3D8518FD" w14:textId="793A34CD" w:rsidR="00BF7771" w:rsidRPr="00C66ADF" w:rsidRDefault="00BF7771"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Sample Drop Off and Pick Up</w:t>
      </w:r>
    </w:p>
    <w:p w14:paraId="229B1A89" w14:textId="33925EC8" w:rsidR="005200BE" w:rsidRPr="00C66ADF" w:rsidRDefault="00FD6FE6"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 xml:space="preserve">Building Entry </w:t>
      </w:r>
      <w:r w:rsidR="00D73976" w:rsidRPr="00C66ADF">
        <w:rPr>
          <w:rFonts w:asciiTheme="minorHAnsi" w:eastAsia="Times New Roman" w:hAnsiTheme="minorHAnsi" w:cstheme="minorHAnsi"/>
          <w:b/>
          <w:bCs/>
        </w:rPr>
        <w:t>Procedure</w:t>
      </w:r>
    </w:p>
    <w:p w14:paraId="11CF4AEB" w14:textId="2544527F" w:rsidR="00D73976" w:rsidRPr="00C66ADF" w:rsidRDefault="00D73976"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 xml:space="preserve">Protocols for </w:t>
      </w:r>
      <w:r w:rsidR="00BC11AB" w:rsidRPr="00C66ADF">
        <w:rPr>
          <w:rFonts w:asciiTheme="minorHAnsi" w:eastAsia="Times New Roman" w:hAnsiTheme="minorHAnsi" w:cstheme="minorHAnsi"/>
          <w:b/>
          <w:bCs/>
        </w:rPr>
        <w:t>Building M</w:t>
      </w:r>
      <w:r w:rsidRPr="00C66ADF">
        <w:rPr>
          <w:rFonts w:asciiTheme="minorHAnsi" w:eastAsia="Times New Roman" w:hAnsiTheme="minorHAnsi" w:cstheme="minorHAnsi"/>
          <w:b/>
          <w:bCs/>
        </w:rPr>
        <w:t>ovement</w:t>
      </w:r>
      <w:r w:rsidR="00BC11AB" w:rsidRPr="00C66ADF">
        <w:rPr>
          <w:rFonts w:asciiTheme="minorHAnsi" w:eastAsia="Times New Roman" w:hAnsiTheme="minorHAnsi" w:cstheme="minorHAnsi"/>
          <w:b/>
          <w:bCs/>
        </w:rPr>
        <w:t>/Traffic</w:t>
      </w:r>
    </w:p>
    <w:p w14:paraId="42A7AB67" w14:textId="58EAACF7" w:rsidR="005200BE" w:rsidRPr="00C66ADF" w:rsidRDefault="001C7BA2"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 xml:space="preserve">Lab </w:t>
      </w:r>
      <w:r w:rsidR="00FE1BE9" w:rsidRPr="00C66ADF">
        <w:rPr>
          <w:rFonts w:asciiTheme="minorHAnsi" w:eastAsia="Times New Roman" w:hAnsiTheme="minorHAnsi" w:cstheme="minorHAnsi"/>
          <w:b/>
          <w:bCs/>
        </w:rPr>
        <w:t>Procedure</w:t>
      </w:r>
    </w:p>
    <w:p w14:paraId="457F1B6D" w14:textId="4C24FB5A" w:rsidR="00B843E0" w:rsidRPr="00C66ADF" w:rsidRDefault="00B843E0"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 xml:space="preserve">Reservations and </w:t>
      </w:r>
      <w:r w:rsidR="002363D2" w:rsidRPr="00C66ADF">
        <w:rPr>
          <w:rFonts w:asciiTheme="minorHAnsi" w:eastAsia="Times New Roman" w:hAnsiTheme="minorHAnsi" w:cstheme="minorHAnsi"/>
          <w:b/>
          <w:bCs/>
        </w:rPr>
        <w:t xml:space="preserve">TUMI </w:t>
      </w:r>
      <w:r w:rsidRPr="00C66ADF">
        <w:rPr>
          <w:rFonts w:asciiTheme="minorHAnsi" w:eastAsia="Times New Roman" w:hAnsiTheme="minorHAnsi" w:cstheme="minorHAnsi"/>
          <w:b/>
          <w:bCs/>
        </w:rPr>
        <w:t>Procedure</w:t>
      </w:r>
    </w:p>
    <w:p w14:paraId="57FB0751" w14:textId="6BB3DC7B" w:rsidR="005E2042" w:rsidRPr="00C66ADF" w:rsidRDefault="005E2042"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Cleanroom</w:t>
      </w:r>
      <w:r w:rsidR="00D73976" w:rsidRPr="00C66ADF">
        <w:rPr>
          <w:rFonts w:asciiTheme="minorHAnsi" w:eastAsia="Times New Roman" w:hAnsiTheme="minorHAnsi" w:cstheme="minorHAnsi"/>
          <w:b/>
          <w:bCs/>
        </w:rPr>
        <w:t xml:space="preserve"> Procedur</w:t>
      </w:r>
      <w:r w:rsidR="00FE1BE9" w:rsidRPr="00C66ADF">
        <w:rPr>
          <w:rFonts w:asciiTheme="minorHAnsi" w:eastAsia="Times New Roman" w:hAnsiTheme="minorHAnsi" w:cstheme="minorHAnsi"/>
          <w:b/>
          <w:bCs/>
        </w:rPr>
        <w:t>e</w:t>
      </w:r>
    </w:p>
    <w:p w14:paraId="2030EEEF" w14:textId="11D1CE39" w:rsidR="00B21339" w:rsidRPr="00C66ADF" w:rsidRDefault="007D2047" w:rsidP="00F664C3">
      <w:pPr>
        <w:pStyle w:val="BodyText"/>
        <w:numPr>
          <w:ilvl w:val="0"/>
          <w:numId w:val="13"/>
        </w:numPr>
        <w:spacing w:before="57" w:line="259" w:lineRule="auto"/>
        <w:ind w:left="159" w:right="353" w:firstLine="561"/>
        <w:rPr>
          <w:rFonts w:asciiTheme="minorHAnsi" w:eastAsia="Times New Roman" w:hAnsiTheme="minorHAnsi" w:cstheme="minorHAnsi"/>
          <w:b/>
          <w:bCs/>
        </w:rPr>
      </w:pPr>
      <w:r w:rsidRPr="00C66ADF">
        <w:rPr>
          <w:rFonts w:asciiTheme="minorHAnsi" w:eastAsia="Times New Roman" w:hAnsiTheme="minorHAnsi" w:cstheme="minorHAnsi"/>
          <w:b/>
          <w:bCs/>
        </w:rPr>
        <w:t>Building Exit Procedure</w:t>
      </w:r>
      <w:r w:rsidR="00DA7770">
        <w:rPr>
          <w:rFonts w:asciiTheme="minorHAnsi" w:eastAsia="Times New Roman" w:hAnsiTheme="minorHAnsi" w:cstheme="minorHAnsi"/>
          <w:b/>
          <w:bCs/>
        </w:rPr>
        <w:br/>
      </w:r>
    </w:p>
    <w:p w14:paraId="7E6CC907" w14:textId="45245A76" w:rsidR="00BF7771" w:rsidRPr="00C66ADF" w:rsidRDefault="00947B7F" w:rsidP="00947B7F">
      <w:pPr>
        <w:rPr>
          <w:rFonts w:asciiTheme="minorHAnsi" w:eastAsia="Times New Roman" w:hAnsiTheme="minorHAnsi" w:cstheme="minorHAnsi"/>
          <w:b/>
          <w:bCs/>
        </w:rPr>
      </w:pPr>
      <w:r>
        <w:rPr>
          <w:rFonts w:asciiTheme="minorHAnsi" w:eastAsia="Times New Roman" w:hAnsiTheme="minorHAnsi" w:cstheme="minorHAnsi"/>
          <w:b/>
          <w:bCs/>
        </w:rPr>
        <w:t>S</w:t>
      </w:r>
      <w:r w:rsidR="00BF7771" w:rsidRPr="00C66ADF">
        <w:rPr>
          <w:rFonts w:asciiTheme="minorHAnsi" w:eastAsia="Times New Roman" w:hAnsiTheme="minorHAnsi" w:cstheme="minorHAnsi"/>
          <w:b/>
          <w:bCs/>
        </w:rPr>
        <w:t>ample Drop Off and Pick Up</w:t>
      </w:r>
    </w:p>
    <w:p w14:paraId="2C4DEAF3" w14:textId="77777777" w:rsidR="00EA0A47" w:rsidRPr="00C66ADF" w:rsidRDefault="00BF7771" w:rsidP="00C66ADF">
      <w:pPr>
        <w:pStyle w:val="BodyText"/>
        <w:numPr>
          <w:ilvl w:val="1"/>
          <w:numId w:val="15"/>
        </w:numPr>
        <w:spacing w:before="57" w:line="259" w:lineRule="auto"/>
        <w:ind w:left="900" w:right="353" w:hanging="540"/>
        <w:rPr>
          <w:rFonts w:asciiTheme="minorHAnsi" w:eastAsia="Times New Roman" w:hAnsiTheme="minorHAnsi" w:cstheme="minorHAnsi"/>
          <w:b/>
          <w:bCs/>
          <w:i/>
          <w:iCs/>
        </w:rPr>
      </w:pPr>
      <w:r w:rsidRPr="00C66ADF">
        <w:rPr>
          <w:rFonts w:asciiTheme="minorHAnsi" w:eastAsia="Times New Roman" w:hAnsiTheme="minorHAnsi" w:cstheme="minorHAnsi"/>
          <w:b/>
          <w:bCs/>
          <w:i/>
          <w:iCs/>
        </w:rPr>
        <w:t>Sample Drop off Procedure</w:t>
      </w:r>
    </w:p>
    <w:p w14:paraId="2BD5337D" w14:textId="74079489" w:rsidR="00EA0A47" w:rsidRPr="00C66ADF" w:rsidRDefault="00EA0A47"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Fill out the “Sample Drop Off F</w:t>
      </w:r>
      <w:r w:rsidR="00016189" w:rsidRPr="00C66ADF">
        <w:rPr>
          <w:rFonts w:asciiTheme="minorHAnsi" w:hAnsiTheme="minorHAnsi" w:cstheme="minorHAnsi"/>
        </w:rPr>
        <w:t>or</w:t>
      </w:r>
      <w:r w:rsidRPr="00C66ADF">
        <w:rPr>
          <w:rFonts w:asciiTheme="minorHAnsi" w:hAnsiTheme="minorHAnsi" w:cstheme="minorHAnsi"/>
        </w:rPr>
        <w:t>m”</w:t>
      </w:r>
      <w:r w:rsidR="002334F0" w:rsidRPr="00C66ADF">
        <w:rPr>
          <w:rFonts w:asciiTheme="minorHAnsi" w:hAnsiTheme="minorHAnsi" w:cstheme="minorHAnsi"/>
        </w:rPr>
        <w:t xml:space="preserve"> located on the “</w:t>
      </w:r>
      <w:r w:rsidR="00411746" w:rsidRPr="004452D8">
        <w:rPr>
          <w:rFonts w:asciiTheme="minorHAnsi" w:eastAsia="Times New Roman" w:hAnsiTheme="minorHAnsi" w:cstheme="minorHAnsi"/>
        </w:rPr>
        <w:t xml:space="preserve">Policies </w:t>
      </w:r>
      <w:r w:rsidR="002334F0" w:rsidRPr="00C66ADF">
        <w:rPr>
          <w:rFonts w:asciiTheme="minorHAnsi" w:hAnsiTheme="minorHAnsi" w:cstheme="minorHAnsi"/>
        </w:rPr>
        <w:t>and Forms” page on the RSC website</w:t>
      </w:r>
      <w:r w:rsidRPr="00C66ADF">
        <w:rPr>
          <w:rFonts w:asciiTheme="minorHAnsi" w:hAnsiTheme="minorHAnsi" w:cstheme="minorHAnsi"/>
        </w:rPr>
        <w:t xml:space="preserve"> and submit via email to </w:t>
      </w:r>
      <w:hyperlink r:id="rId11" w:history="1">
        <w:r w:rsidR="000272C2" w:rsidRPr="00C66ADF">
          <w:rPr>
            <w:rStyle w:val="Hyperlink"/>
            <w:rFonts w:asciiTheme="minorHAnsi" w:hAnsiTheme="minorHAnsi" w:cstheme="minorHAnsi"/>
          </w:rPr>
          <w:t>rscinfo@mail.ufl.edu</w:t>
        </w:r>
      </w:hyperlink>
      <w:r w:rsidRPr="00C66ADF">
        <w:rPr>
          <w:rFonts w:asciiTheme="minorHAnsi" w:hAnsiTheme="minorHAnsi" w:cstheme="minorHAnsi"/>
        </w:rPr>
        <w:t xml:space="preserve">.  </w:t>
      </w:r>
    </w:p>
    <w:p w14:paraId="480FBEA6" w14:textId="61DA411B" w:rsidR="00EA0A47" w:rsidRPr="00C66ADF" w:rsidRDefault="00EA0A47"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 xml:space="preserve">A staff member will contact </w:t>
      </w:r>
      <w:r w:rsidR="002334F0" w:rsidRPr="00C66ADF">
        <w:rPr>
          <w:rFonts w:asciiTheme="minorHAnsi" w:hAnsiTheme="minorHAnsi" w:cstheme="minorHAnsi"/>
        </w:rPr>
        <w:t>you</w:t>
      </w:r>
      <w:r w:rsidRPr="00C66ADF">
        <w:rPr>
          <w:rFonts w:asciiTheme="minorHAnsi" w:hAnsiTheme="minorHAnsi" w:cstheme="minorHAnsi"/>
        </w:rPr>
        <w:t xml:space="preserve"> </w:t>
      </w:r>
      <w:r w:rsidR="00F3134A" w:rsidRPr="00C66ADF">
        <w:rPr>
          <w:rFonts w:asciiTheme="minorHAnsi" w:hAnsiTheme="minorHAnsi" w:cstheme="minorHAnsi"/>
        </w:rPr>
        <w:t>by email</w:t>
      </w:r>
      <w:r w:rsidR="004617BB" w:rsidRPr="00C66ADF">
        <w:rPr>
          <w:rFonts w:asciiTheme="minorHAnsi" w:hAnsiTheme="minorHAnsi" w:cstheme="minorHAnsi"/>
        </w:rPr>
        <w:t xml:space="preserve"> </w:t>
      </w:r>
      <w:r w:rsidRPr="00C66ADF">
        <w:rPr>
          <w:rFonts w:asciiTheme="minorHAnsi" w:hAnsiTheme="minorHAnsi" w:cstheme="minorHAnsi"/>
        </w:rPr>
        <w:t>and arrange a time for drop</w:t>
      </w:r>
      <w:r w:rsidRPr="00C66ADF">
        <w:rPr>
          <w:rFonts w:asciiTheme="minorHAnsi" w:hAnsiTheme="minorHAnsi" w:cstheme="minorHAnsi"/>
          <w:spacing w:val="-14"/>
        </w:rPr>
        <w:t xml:space="preserve"> </w:t>
      </w:r>
      <w:r w:rsidRPr="00C66ADF">
        <w:rPr>
          <w:rFonts w:asciiTheme="minorHAnsi" w:hAnsiTheme="minorHAnsi" w:cstheme="minorHAnsi"/>
        </w:rPr>
        <w:t>off.</w:t>
      </w:r>
    </w:p>
    <w:p w14:paraId="7DC45437" w14:textId="6C42A8CC" w:rsidR="00EA0A47" w:rsidRPr="00C66ADF" w:rsidRDefault="00EA0A47"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 xml:space="preserve">A conference table </w:t>
      </w:r>
      <w:r w:rsidR="00EE07B2" w:rsidRPr="00C66ADF">
        <w:rPr>
          <w:rFonts w:asciiTheme="minorHAnsi" w:hAnsiTheme="minorHAnsi" w:cstheme="minorHAnsi"/>
        </w:rPr>
        <w:t>is located</w:t>
      </w:r>
      <w:r w:rsidRPr="00C66ADF">
        <w:rPr>
          <w:rFonts w:asciiTheme="minorHAnsi" w:hAnsiTheme="minorHAnsi" w:cstheme="minorHAnsi"/>
        </w:rPr>
        <w:t xml:space="preserve"> outside of the front entrance for sample drop</w:t>
      </w:r>
      <w:r w:rsidRPr="00C66ADF">
        <w:rPr>
          <w:rFonts w:asciiTheme="minorHAnsi" w:hAnsiTheme="minorHAnsi" w:cstheme="minorHAnsi"/>
          <w:spacing w:val="-20"/>
        </w:rPr>
        <w:t xml:space="preserve"> </w:t>
      </w:r>
      <w:r w:rsidRPr="00C66ADF">
        <w:rPr>
          <w:rFonts w:asciiTheme="minorHAnsi" w:hAnsiTheme="minorHAnsi" w:cstheme="minorHAnsi"/>
        </w:rPr>
        <w:t>off.</w:t>
      </w:r>
    </w:p>
    <w:p w14:paraId="27F9932B" w14:textId="44F671EB" w:rsidR="002334F0" w:rsidRPr="00C66ADF" w:rsidRDefault="004617BB"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 xml:space="preserve">Please wear </w:t>
      </w:r>
      <w:r w:rsidR="00377B8D">
        <w:rPr>
          <w:rFonts w:asciiTheme="minorHAnsi" w:hAnsiTheme="minorHAnsi" w:cstheme="minorHAnsi"/>
        </w:rPr>
        <w:t xml:space="preserve">a </w:t>
      </w:r>
      <w:r w:rsidR="00110CBC">
        <w:rPr>
          <w:rFonts w:asciiTheme="minorHAnsi" w:hAnsiTheme="minorHAnsi" w:cstheme="minorHAnsi"/>
        </w:rPr>
        <w:t>face covering</w:t>
      </w:r>
      <w:r w:rsidRPr="00C66ADF">
        <w:rPr>
          <w:rFonts w:asciiTheme="minorHAnsi" w:hAnsiTheme="minorHAnsi" w:cstheme="minorHAnsi"/>
        </w:rPr>
        <w:t xml:space="preserve"> during drop-off. </w:t>
      </w:r>
      <w:r w:rsidR="00217FF2">
        <w:rPr>
          <w:rFonts w:asciiTheme="minorHAnsi" w:eastAsia="Times New Roman" w:hAnsiTheme="minorHAnsi" w:cstheme="minorHAnsi"/>
        </w:rPr>
        <w:t>Bring</w:t>
      </w:r>
      <w:r w:rsidR="00217FF2" w:rsidRPr="00C66ADF">
        <w:rPr>
          <w:rFonts w:asciiTheme="minorHAnsi" w:eastAsia="Times New Roman" w:hAnsiTheme="minorHAnsi" w:cstheme="minorHAnsi"/>
        </w:rPr>
        <w:t xml:space="preserve"> </w:t>
      </w:r>
      <w:r w:rsidR="002334F0" w:rsidRPr="00C66ADF">
        <w:rPr>
          <w:rFonts w:asciiTheme="minorHAnsi" w:eastAsia="Times New Roman" w:hAnsiTheme="minorHAnsi" w:cstheme="minorHAnsi"/>
        </w:rPr>
        <w:t xml:space="preserve">your sample in a </w:t>
      </w:r>
      <w:r w:rsidR="00EA1438" w:rsidRPr="004452D8">
        <w:rPr>
          <w:rFonts w:asciiTheme="minorHAnsi" w:hAnsiTheme="minorHAnsi" w:cstheme="minorHAnsi"/>
        </w:rPr>
        <w:t>Ziploc</w:t>
      </w:r>
      <w:r w:rsidR="00EA1438" w:rsidRPr="00F664C3" w:rsidDel="00EA1438">
        <w:rPr>
          <w:rFonts w:asciiTheme="minorHAnsi" w:eastAsia="Times New Roman" w:hAnsiTheme="minorHAnsi" w:cstheme="minorHAnsi"/>
        </w:rPr>
        <w:t xml:space="preserve"> </w:t>
      </w:r>
      <w:r w:rsidR="002334F0" w:rsidRPr="00C66ADF">
        <w:rPr>
          <w:rFonts w:asciiTheme="minorHAnsi" w:eastAsia="Times New Roman" w:hAnsiTheme="minorHAnsi" w:cstheme="minorHAnsi"/>
        </w:rPr>
        <w:t>bag and place on the table.</w:t>
      </w:r>
      <w:r w:rsidRPr="00C66ADF">
        <w:rPr>
          <w:rFonts w:asciiTheme="minorHAnsi" w:hAnsiTheme="minorHAnsi" w:cstheme="minorHAnsi"/>
        </w:rPr>
        <w:t xml:space="preserve"> </w:t>
      </w:r>
      <w:r w:rsidR="003907CF">
        <w:rPr>
          <w:rFonts w:asciiTheme="minorHAnsi" w:hAnsiTheme="minorHAnsi" w:cstheme="minorHAnsi"/>
        </w:rPr>
        <w:t>The s</w:t>
      </w:r>
      <w:r w:rsidRPr="00C66ADF">
        <w:rPr>
          <w:rFonts w:asciiTheme="minorHAnsi" w:hAnsiTheme="minorHAnsi" w:cstheme="minorHAnsi"/>
        </w:rPr>
        <w:t>ample drop</w:t>
      </w:r>
      <w:r w:rsidR="008B3F45">
        <w:rPr>
          <w:rFonts w:asciiTheme="minorHAnsi" w:hAnsiTheme="minorHAnsi" w:cstheme="minorHAnsi"/>
        </w:rPr>
        <w:t xml:space="preserve"> </w:t>
      </w:r>
      <w:r w:rsidRPr="00C66ADF">
        <w:rPr>
          <w:rFonts w:asciiTheme="minorHAnsi" w:hAnsiTheme="minorHAnsi" w:cstheme="minorHAnsi"/>
        </w:rPr>
        <w:t>off form will be enclosed in the bag with the samples, as well as any portable d</w:t>
      </w:r>
      <w:r w:rsidR="003907CF">
        <w:rPr>
          <w:rFonts w:asciiTheme="minorHAnsi" w:hAnsiTheme="minorHAnsi" w:cstheme="minorHAnsi"/>
        </w:rPr>
        <w:t>rive</w:t>
      </w:r>
      <w:r w:rsidRPr="00C66ADF">
        <w:rPr>
          <w:rFonts w:asciiTheme="minorHAnsi" w:hAnsiTheme="minorHAnsi" w:cstheme="minorHAnsi"/>
        </w:rPr>
        <w:t xml:space="preserve"> to be used for data storage. If the sample is dropped off without a portable drive, data can be shared via email or cloud-based storage service, such as Dropbox.</w:t>
      </w:r>
    </w:p>
    <w:p w14:paraId="79327D8A" w14:textId="3D7D1F72" w:rsidR="002334F0" w:rsidRPr="00C66ADF" w:rsidRDefault="002334F0"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 xml:space="preserve">Call the </w:t>
      </w:r>
      <w:r w:rsidR="006F18E5">
        <w:rPr>
          <w:rFonts w:asciiTheme="minorHAnsi" w:hAnsiTheme="minorHAnsi" w:cstheme="minorHAnsi"/>
        </w:rPr>
        <w:t>s</w:t>
      </w:r>
      <w:r w:rsidRPr="00C66ADF">
        <w:rPr>
          <w:rFonts w:asciiTheme="minorHAnsi" w:hAnsiTheme="minorHAnsi" w:cstheme="minorHAnsi"/>
        </w:rPr>
        <w:t>taff member so that they may meet you outside the front entrance</w:t>
      </w:r>
      <w:r w:rsidR="00C80F8D" w:rsidRPr="00C66ADF">
        <w:rPr>
          <w:rFonts w:asciiTheme="minorHAnsi" w:hAnsiTheme="minorHAnsi" w:cstheme="minorHAnsi"/>
        </w:rPr>
        <w:t xml:space="preserve">, use </w:t>
      </w:r>
      <w:r w:rsidR="002C05A7">
        <w:rPr>
          <w:rFonts w:asciiTheme="minorHAnsi" w:hAnsiTheme="minorHAnsi" w:cstheme="minorHAnsi"/>
        </w:rPr>
        <w:t xml:space="preserve">the </w:t>
      </w:r>
      <w:r w:rsidR="00C80F8D" w:rsidRPr="00C66ADF">
        <w:rPr>
          <w:rFonts w:asciiTheme="minorHAnsi" w:hAnsiTheme="minorHAnsi" w:cstheme="minorHAnsi"/>
        </w:rPr>
        <w:t>standard 6</w:t>
      </w:r>
      <w:r w:rsidR="001D71FD" w:rsidRPr="00C66ADF">
        <w:rPr>
          <w:rFonts w:asciiTheme="minorHAnsi" w:hAnsiTheme="minorHAnsi" w:cstheme="minorHAnsi"/>
        </w:rPr>
        <w:t xml:space="preserve"> </w:t>
      </w:r>
      <w:r w:rsidR="00C80F8D" w:rsidRPr="00C66ADF">
        <w:rPr>
          <w:rFonts w:asciiTheme="minorHAnsi" w:hAnsiTheme="minorHAnsi" w:cstheme="minorHAnsi"/>
        </w:rPr>
        <w:t>ft distance rule</w:t>
      </w:r>
      <w:r w:rsidRPr="00C66ADF">
        <w:rPr>
          <w:rFonts w:asciiTheme="minorHAnsi" w:hAnsiTheme="minorHAnsi" w:cstheme="minorHAnsi"/>
        </w:rPr>
        <w:t>.</w:t>
      </w:r>
      <w:r w:rsidR="00F3134A" w:rsidRPr="00C66ADF">
        <w:rPr>
          <w:rFonts w:asciiTheme="minorHAnsi" w:hAnsiTheme="minorHAnsi" w:cstheme="minorHAnsi"/>
        </w:rPr>
        <w:t xml:space="preserve"> </w:t>
      </w:r>
    </w:p>
    <w:p w14:paraId="3097CCB8" w14:textId="65BF9DCA" w:rsidR="00EA0A47" w:rsidRPr="00C66ADF" w:rsidRDefault="00EA0A47"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The staff member will wipe down the outside of the bag with a 70/30</w:t>
      </w:r>
      <w:r w:rsidR="002363D2" w:rsidRPr="00C66ADF">
        <w:rPr>
          <w:rFonts w:asciiTheme="minorHAnsi" w:hAnsiTheme="minorHAnsi" w:cstheme="minorHAnsi"/>
        </w:rPr>
        <w:t xml:space="preserve"> 2-propanol</w:t>
      </w:r>
      <w:r w:rsidRPr="00C66ADF">
        <w:rPr>
          <w:rFonts w:asciiTheme="minorHAnsi" w:hAnsiTheme="minorHAnsi" w:cstheme="minorHAnsi"/>
        </w:rPr>
        <w:t xml:space="preserve"> </w:t>
      </w:r>
      <w:r w:rsidR="002363D2" w:rsidRPr="00C66ADF">
        <w:rPr>
          <w:rFonts w:asciiTheme="minorHAnsi" w:hAnsiTheme="minorHAnsi" w:cstheme="minorHAnsi"/>
        </w:rPr>
        <w:t>(</w:t>
      </w:r>
      <w:r w:rsidRPr="00C66ADF">
        <w:rPr>
          <w:rFonts w:asciiTheme="minorHAnsi" w:hAnsiTheme="minorHAnsi" w:cstheme="minorHAnsi"/>
        </w:rPr>
        <w:t>IPA</w:t>
      </w:r>
      <w:r w:rsidR="002363D2" w:rsidRPr="00C66ADF">
        <w:rPr>
          <w:rFonts w:asciiTheme="minorHAnsi" w:hAnsiTheme="minorHAnsi" w:cstheme="minorHAnsi"/>
        </w:rPr>
        <w:t>)</w:t>
      </w:r>
      <w:r w:rsidRPr="00C66ADF">
        <w:rPr>
          <w:rFonts w:asciiTheme="minorHAnsi" w:hAnsiTheme="minorHAnsi" w:cstheme="minorHAnsi"/>
        </w:rPr>
        <w:t xml:space="preserve"> solution</w:t>
      </w:r>
      <w:r w:rsidR="00F3134A" w:rsidRPr="00C66ADF">
        <w:rPr>
          <w:rFonts w:asciiTheme="minorHAnsi" w:hAnsiTheme="minorHAnsi" w:cstheme="minorHAnsi"/>
        </w:rPr>
        <w:t>.</w:t>
      </w:r>
      <w:r w:rsidR="00C02EA8" w:rsidRPr="00C66ADF">
        <w:rPr>
          <w:rFonts w:asciiTheme="minorHAnsi" w:hAnsiTheme="minorHAnsi" w:cstheme="minorHAnsi"/>
        </w:rPr>
        <w:t xml:space="preserve"> </w:t>
      </w:r>
    </w:p>
    <w:p w14:paraId="5401B97E" w14:textId="77777777" w:rsidR="002334F0" w:rsidRPr="00C66ADF" w:rsidRDefault="00EA0A47"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 xml:space="preserve">Samples will be removed from the bag with clean gloves and the bag can be laid flat for a clean prep area. </w:t>
      </w:r>
    </w:p>
    <w:p w14:paraId="41190FA0" w14:textId="0315375D" w:rsidR="00EA0A47" w:rsidRPr="00C66ADF" w:rsidRDefault="00EA0A47"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 xml:space="preserve">Samples will </w:t>
      </w:r>
      <w:r w:rsidR="00016189" w:rsidRPr="00C66ADF">
        <w:rPr>
          <w:rFonts w:asciiTheme="minorHAnsi" w:hAnsiTheme="minorHAnsi" w:cstheme="minorHAnsi"/>
        </w:rPr>
        <w:t xml:space="preserve">be </w:t>
      </w:r>
      <w:r w:rsidRPr="00C66ADF">
        <w:rPr>
          <w:rFonts w:asciiTheme="minorHAnsi" w:hAnsiTheme="minorHAnsi" w:cstheme="minorHAnsi"/>
        </w:rPr>
        <w:t xml:space="preserve">decontaminated with the process agreed </w:t>
      </w:r>
      <w:r w:rsidR="002334F0" w:rsidRPr="00C66ADF">
        <w:rPr>
          <w:rFonts w:asciiTheme="minorHAnsi" w:hAnsiTheme="minorHAnsi" w:cstheme="minorHAnsi"/>
        </w:rPr>
        <w:t>on the “Sample Drop Off” form (</w:t>
      </w:r>
      <w:r w:rsidRPr="00C66ADF">
        <w:rPr>
          <w:rFonts w:asciiTheme="minorHAnsi" w:hAnsiTheme="minorHAnsi" w:cstheme="minorHAnsi"/>
        </w:rPr>
        <w:t xml:space="preserve">UV, </w:t>
      </w:r>
      <w:r w:rsidR="002363D2" w:rsidRPr="00C66ADF">
        <w:rPr>
          <w:rFonts w:asciiTheme="minorHAnsi" w:hAnsiTheme="minorHAnsi" w:cstheme="minorHAnsi"/>
        </w:rPr>
        <w:t>70/30 IPA</w:t>
      </w:r>
      <w:r w:rsidRPr="00C66ADF">
        <w:rPr>
          <w:rFonts w:asciiTheme="minorHAnsi" w:hAnsiTheme="minorHAnsi" w:cstheme="minorHAnsi"/>
        </w:rPr>
        <w:t>, or 72 hr.</w:t>
      </w:r>
      <w:r w:rsidRPr="00C66ADF">
        <w:rPr>
          <w:rFonts w:asciiTheme="minorHAnsi" w:hAnsiTheme="minorHAnsi" w:cstheme="minorHAnsi"/>
          <w:spacing w:val="-4"/>
        </w:rPr>
        <w:t xml:space="preserve"> </w:t>
      </w:r>
      <w:r w:rsidRPr="00C66ADF">
        <w:rPr>
          <w:rFonts w:asciiTheme="minorHAnsi" w:hAnsiTheme="minorHAnsi" w:cstheme="minorHAnsi"/>
        </w:rPr>
        <w:t>isolation).</w:t>
      </w:r>
      <w:r w:rsidR="002334F0" w:rsidRPr="00C66ADF">
        <w:rPr>
          <w:rFonts w:asciiTheme="minorHAnsi" w:hAnsiTheme="minorHAnsi" w:cstheme="minorHAnsi"/>
        </w:rPr>
        <w:t xml:space="preserve">  </w:t>
      </w:r>
    </w:p>
    <w:p w14:paraId="1E43BD81" w14:textId="7979428A" w:rsidR="00BF7771" w:rsidRPr="00C66ADF" w:rsidRDefault="00BF7771" w:rsidP="00F664C3">
      <w:pPr>
        <w:pStyle w:val="BodyText"/>
        <w:spacing w:before="57" w:line="259" w:lineRule="auto"/>
        <w:ind w:left="1224" w:right="353"/>
        <w:rPr>
          <w:rFonts w:asciiTheme="minorHAnsi" w:eastAsia="Times New Roman" w:hAnsiTheme="minorHAnsi" w:cstheme="minorHAnsi"/>
        </w:rPr>
      </w:pPr>
    </w:p>
    <w:p w14:paraId="4B0097A3" w14:textId="5FF98A41" w:rsidR="00C80F8D" w:rsidRPr="00C66ADF" w:rsidRDefault="00BF7771" w:rsidP="00C66ADF">
      <w:pPr>
        <w:pStyle w:val="BodyText"/>
        <w:numPr>
          <w:ilvl w:val="1"/>
          <w:numId w:val="15"/>
        </w:numPr>
        <w:spacing w:before="57" w:line="259" w:lineRule="auto"/>
        <w:ind w:left="900" w:right="353" w:hanging="540"/>
        <w:rPr>
          <w:rFonts w:asciiTheme="minorHAnsi" w:eastAsia="Times New Roman" w:hAnsiTheme="minorHAnsi" w:cstheme="minorHAnsi"/>
          <w:b/>
          <w:bCs/>
          <w:i/>
          <w:iCs/>
        </w:rPr>
      </w:pPr>
      <w:r w:rsidRPr="00C66ADF">
        <w:rPr>
          <w:rFonts w:asciiTheme="minorHAnsi" w:eastAsia="Times New Roman" w:hAnsiTheme="minorHAnsi" w:cstheme="minorHAnsi"/>
          <w:b/>
          <w:bCs/>
          <w:i/>
          <w:iCs/>
        </w:rPr>
        <w:t>Sample Pick</w:t>
      </w:r>
      <w:r w:rsidR="00FE5136" w:rsidRPr="00C66ADF">
        <w:rPr>
          <w:rFonts w:asciiTheme="minorHAnsi" w:eastAsia="Times New Roman" w:hAnsiTheme="minorHAnsi" w:cstheme="minorHAnsi"/>
          <w:b/>
          <w:bCs/>
          <w:i/>
          <w:iCs/>
        </w:rPr>
        <w:t xml:space="preserve"> U</w:t>
      </w:r>
      <w:r w:rsidRPr="00C66ADF">
        <w:rPr>
          <w:rFonts w:asciiTheme="minorHAnsi" w:eastAsia="Times New Roman" w:hAnsiTheme="minorHAnsi" w:cstheme="minorHAnsi"/>
          <w:b/>
          <w:bCs/>
          <w:i/>
          <w:iCs/>
        </w:rPr>
        <w:t>p</w:t>
      </w:r>
      <w:r w:rsidR="00303B80">
        <w:rPr>
          <w:rFonts w:asciiTheme="minorHAnsi" w:eastAsia="Times New Roman" w:hAnsiTheme="minorHAnsi" w:cstheme="minorHAnsi"/>
          <w:b/>
          <w:bCs/>
          <w:i/>
          <w:iCs/>
        </w:rPr>
        <w:t xml:space="preserve"> Procedure </w:t>
      </w:r>
    </w:p>
    <w:p w14:paraId="1F638887" w14:textId="0339C48C" w:rsidR="00C80F8D" w:rsidRPr="00C66ADF" w:rsidRDefault="00C80F8D"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When the analysis/fabrication is complete, the staff member will place the sample</w:t>
      </w:r>
      <w:r w:rsidR="004617BB" w:rsidRPr="00C66ADF">
        <w:rPr>
          <w:rFonts w:asciiTheme="minorHAnsi" w:hAnsiTheme="minorHAnsi" w:cstheme="minorHAnsi"/>
        </w:rPr>
        <w:t xml:space="preserve"> and portable drive </w:t>
      </w:r>
      <w:r w:rsidRPr="00C66ADF">
        <w:rPr>
          <w:rFonts w:asciiTheme="minorHAnsi" w:hAnsiTheme="minorHAnsi" w:cstheme="minorHAnsi"/>
        </w:rPr>
        <w:t>back in the Ziploc bag using clean gloves and wipe down the outside of the bag with a 70/30 IP</w:t>
      </w:r>
      <w:r w:rsidR="00EE07B2" w:rsidRPr="00C66ADF">
        <w:rPr>
          <w:rFonts w:asciiTheme="minorHAnsi" w:hAnsiTheme="minorHAnsi" w:cstheme="minorHAnsi"/>
        </w:rPr>
        <w:t>A solution.</w:t>
      </w:r>
    </w:p>
    <w:p w14:paraId="33B3A829" w14:textId="1F851E95" w:rsidR="00C80F8D" w:rsidRPr="00C66ADF" w:rsidRDefault="00C80F8D"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Staff will contact the customer via email</w:t>
      </w:r>
      <w:r w:rsidR="00F3134A" w:rsidRPr="00C66ADF">
        <w:rPr>
          <w:rFonts w:asciiTheme="minorHAnsi" w:hAnsiTheme="minorHAnsi" w:cstheme="minorHAnsi"/>
        </w:rPr>
        <w:t xml:space="preserve"> </w:t>
      </w:r>
      <w:r w:rsidRPr="00C66ADF">
        <w:rPr>
          <w:rFonts w:asciiTheme="minorHAnsi" w:hAnsiTheme="minorHAnsi" w:cstheme="minorHAnsi"/>
        </w:rPr>
        <w:t xml:space="preserve">to arrange a </w:t>
      </w:r>
      <w:r w:rsidR="006F54E7" w:rsidRPr="00C66ADF">
        <w:rPr>
          <w:rFonts w:asciiTheme="minorHAnsi" w:hAnsiTheme="minorHAnsi" w:cstheme="minorHAnsi"/>
        </w:rPr>
        <w:t>pick</w:t>
      </w:r>
      <w:r w:rsidR="006F54E7">
        <w:rPr>
          <w:rFonts w:asciiTheme="minorHAnsi" w:hAnsiTheme="minorHAnsi" w:cstheme="minorHAnsi"/>
        </w:rPr>
        <w:t>up</w:t>
      </w:r>
      <w:r w:rsidRPr="00C66ADF">
        <w:rPr>
          <w:rFonts w:asciiTheme="minorHAnsi" w:hAnsiTheme="minorHAnsi" w:cstheme="minorHAnsi"/>
          <w:spacing w:val="-10"/>
        </w:rPr>
        <w:t xml:space="preserve"> </w:t>
      </w:r>
      <w:r w:rsidRPr="00C66ADF">
        <w:rPr>
          <w:rFonts w:asciiTheme="minorHAnsi" w:hAnsiTheme="minorHAnsi" w:cstheme="minorHAnsi"/>
        </w:rPr>
        <w:t>time.</w:t>
      </w:r>
      <w:r w:rsidR="004617BB" w:rsidRPr="00C66ADF">
        <w:rPr>
          <w:rFonts w:asciiTheme="minorHAnsi" w:hAnsiTheme="minorHAnsi" w:cstheme="minorHAnsi"/>
        </w:rPr>
        <w:t xml:space="preserve"> Please wear a </w:t>
      </w:r>
      <w:r w:rsidR="000C1055">
        <w:rPr>
          <w:rFonts w:asciiTheme="minorHAnsi" w:hAnsiTheme="minorHAnsi" w:cstheme="minorHAnsi"/>
        </w:rPr>
        <w:t>face covering</w:t>
      </w:r>
      <w:r w:rsidR="004617BB" w:rsidRPr="00C66ADF">
        <w:rPr>
          <w:rFonts w:asciiTheme="minorHAnsi" w:hAnsiTheme="minorHAnsi" w:cstheme="minorHAnsi"/>
        </w:rPr>
        <w:t xml:space="preserve"> during the exchange.</w:t>
      </w:r>
    </w:p>
    <w:p w14:paraId="04D98E13" w14:textId="52638968" w:rsidR="00C80F8D" w:rsidRPr="00C66ADF" w:rsidRDefault="00C80F8D"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At the arranged time</w:t>
      </w:r>
      <w:r w:rsidR="00F3134A" w:rsidRPr="00C66ADF">
        <w:rPr>
          <w:rFonts w:asciiTheme="minorHAnsi" w:hAnsiTheme="minorHAnsi" w:cstheme="minorHAnsi"/>
        </w:rPr>
        <w:t>,</w:t>
      </w:r>
      <w:r w:rsidRPr="00C66ADF">
        <w:rPr>
          <w:rFonts w:asciiTheme="minorHAnsi" w:hAnsiTheme="minorHAnsi" w:cstheme="minorHAnsi"/>
        </w:rPr>
        <w:t xml:space="preserve"> the staff member will meet the customer outside the front entrance and place the sample bag on one end of the table using standard 6ft distance.</w:t>
      </w:r>
      <w:r w:rsidR="00F3134A" w:rsidRPr="00C66ADF">
        <w:rPr>
          <w:rFonts w:asciiTheme="minorHAnsi" w:hAnsiTheme="minorHAnsi" w:cstheme="minorHAnsi"/>
        </w:rPr>
        <w:t xml:space="preserve">  </w:t>
      </w:r>
    </w:p>
    <w:p w14:paraId="2CE7AE5F" w14:textId="77777777" w:rsidR="00C80F8D" w:rsidRPr="00C66ADF" w:rsidRDefault="00C80F8D"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lastRenderedPageBreak/>
        <w:t>The customer can now approach the table and take the whole sample bag with</w:t>
      </w:r>
      <w:r w:rsidRPr="00C66ADF">
        <w:rPr>
          <w:rFonts w:asciiTheme="minorHAnsi" w:hAnsiTheme="minorHAnsi" w:cstheme="minorHAnsi"/>
          <w:spacing w:val="-15"/>
        </w:rPr>
        <w:t xml:space="preserve"> </w:t>
      </w:r>
      <w:r w:rsidRPr="00C66ADF">
        <w:rPr>
          <w:rFonts w:asciiTheme="minorHAnsi" w:hAnsiTheme="minorHAnsi" w:cstheme="minorHAnsi"/>
        </w:rPr>
        <w:t>them.</w:t>
      </w:r>
    </w:p>
    <w:p w14:paraId="05ABC4A3" w14:textId="39802E8D" w:rsidR="00C80F8D" w:rsidRPr="00C66ADF" w:rsidRDefault="004617BB" w:rsidP="00F664C3">
      <w:pPr>
        <w:pStyle w:val="BodyText"/>
        <w:numPr>
          <w:ilvl w:val="2"/>
          <w:numId w:val="15"/>
        </w:numPr>
        <w:spacing w:before="57" w:line="259" w:lineRule="auto"/>
        <w:ind w:left="1440" w:right="353" w:hanging="720"/>
        <w:rPr>
          <w:rFonts w:asciiTheme="minorHAnsi" w:eastAsia="Times New Roman" w:hAnsiTheme="minorHAnsi" w:cstheme="minorHAnsi"/>
        </w:rPr>
      </w:pPr>
      <w:r w:rsidRPr="00C66ADF">
        <w:rPr>
          <w:rFonts w:asciiTheme="minorHAnsi" w:hAnsiTheme="minorHAnsi" w:cstheme="minorHAnsi"/>
        </w:rPr>
        <w:t>If the sample is drop</w:t>
      </w:r>
      <w:r w:rsidR="006A29A6">
        <w:rPr>
          <w:rFonts w:asciiTheme="minorHAnsi" w:hAnsiTheme="minorHAnsi" w:cstheme="minorHAnsi"/>
        </w:rPr>
        <w:t>ped</w:t>
      </w:r>
      <w:r w:rsidRPr="00C66ADF">
        <w:rPr>
          <w:rFonts w:asciiTheme="minorHAnsi" w:hAnsiTheme="minorHAnsi" w:cstheme="minorHAnsi"/>
        </w:rPr>
        <w:t xml:space="preserve"> off without a portable drive, data</w:t>
      </w:r>
      <w:r w:rsidR="00C80F8D" w:rsidRPr="00C66ADF">
        <w:rPr>
          <w:rFonts w:asciiTheme="minorHAnsi" w:hAnsiTheme="minorHAnsi" w:cstheme="minorHAnsi"/>
        </w:rPr>
        <w:t xml:space="preserve"> can be shared via email or </w:t>
      </w:r>
      <w:r w:rsidR="00EE07B2" w:rsidRPr="00C66ADF">
        <w:rPr>
          <w:rFonts w:asciiTheme="minorHAnsi" w:hAnsiTheme="minorHAnsi" w:cstheme="minorHAnsi"/>
        </w:rPr>
        <w:t>cloud-based</w:t>
      </w:r>
      <w:r w:rsidR="00C80F8D" w:rsidRPr="00C66ADF">
        <w:rPr>
          <w:rFonts w:asciiTheme="minorHAnsi" w:hAnsiTheme="minorHAnsi" w:cstheme="minorHAnsi"/>
        </w:rPr>
        <w:t xml:space="preserve"> storage service, such as Dropbox.</w:t>
      </w:r>
    </w:p>
    <w:p w14:paraId="7CC3E585" w14:textId="65A3DE4B" w:rsidR="00E477C4" w:rsidRDefault="00E477C4" w:rsidP="00C66ADF">
      <w:pPr>
        <w:pStyle w:val="BodyText"/>
        <w:spacing w:before="57" w:line="259" w:lineRule="auto"/>
        <w:ind w:right="353"/>
        <w:rPr>
          <w:rFonts w:asciiTheme="minorHAnsi" w:eastAsia="Times New Roman" w:hAnsiTheme="minorHAnsi" w:cstheme="minorHAnsi"/>
        </w:rPr>
      </w:pPr>
    </w:p>
    <w:p w14:paraId="0B72E932" w14:textId="3F857CA9" w:rsidR="00BF7771" w:rsidRPr="00C66ADF" w:rsidRDefault="00BF7771" w:rsidP="00C66ADF">
      <w:pPr>
        <w:pStyle w:val="BodyText"/>
        <w:keepNext/>
        <w:numPr>
          <w:ilvl w:val="0"/>
          <w:numId w:val="15"/>
        </w:numPr>
        <w:spacing w:before="57" w:line="259" w:lineRule="auto"/>
        <w:ind w:right="360"/>
        <w:rPr>
          <w:rFonts w:asciiTheme="minorHAnsi" w:eastAsia="Times New Roman" w:hAnsiTheme="minorHAnsi" w:cstheme="minorHAnsi"/>
          <w:b/>
          <w:bCs/>
        </w:rPr>
      </w:pPr>
      <w:r w:rsidRPr="00C66ADF">
        <w:rPr>
          <w:rFonts w:asciiTheme="minorHAnsi" w:eastAsia="Times New Roman" w:hAnsiTheme="minorHAnsi" w:cstheme="minorHAnsi"/>
          <w:b/>
          <w:bCs/>
        </w:rPr>
        <w:t>Building Entry Procedure</w:t>
      </w:r>
    </w:p>
    <w:p w14:paraId="240F9102" w14:textId="4C884092" w:rsidR="00E477C4" w:rsidRPr="00C66ADF" w:rsidRDefault="00E477C4" w:rsidP="00C66ADF">
      <w:pPr>
        <w:pStyle w:val="BodyText"/>
        <w:keepNext/>
        <w:spacing w:before="57" w:line="259" w:lineRule="auto"/>
        <w:ind w:left="360" w:right="360"/>
        <w:rPr>
          <w:rFonts w:asciiTheme="minorHAnsi" w:eastAsia="Times New Roman" w:hAnsiTheme="minorHAnsi" w:cstheme="minorHAnsi"/>
        </w:rPr>
      </w:pPr>
      <w:r w:rsidRPr="00C66ADF">
        <w:rPr>
          <w:rFonts w:asciiTheme="minorHAnsi" w:eastAsia="Times New Roman" w:hAnsiTheme="minorHAnsi" w:cstheme="minorHAnsi"/>
        </w:rPr>
        <w:t>Initially, only experienced and independent users of the tools and instruments will be approved for access, as the anticipation is that the user will require no interaction with staff other than the building entry/exit steps in order to complete their work.</w:t>
      </w:r>
      <w:r w:rsidRPr="00C66ADF">
        <w:rPr>
          <w:rFonts w:asciiTheme="minorHAnsi" w:eastAsia="Times New Roman" w:hAnsiTheme="minorHAnsi" w:cstheme="minorHAnsi"/>
        </w:rPr>
        <w:br/>
      </w:r>
    </w:p>
    <w:p w14:paraId="219D02A9" w14:textId="7613787D" w:rsidR="00990D07" w:rsidRPr="00C66ADF" w:rsidRDefault="005C0849" w:rsidP="00C66ADF">
      <w:pPr>
        <w:pStyle w:val="BodyText"/>
        <w:keepNext/>
        <w:numPr>
          <w:ilvl w:val="1"/>
          <w:numId w:val="15"/>
        </w:numPr>
        <w:spacing w:before="57" w:line="259" w:lineRule="auto"/>
        <w:ind w:left="900" w:right="360" w:hanging="540"/>
        <w:rPr>
          <w:rFonts w:asciiTheme="minorHAnsi" w:eastAsia="Times New Roman" w:hAnsiTheme="minorHAnsi" w:cstheme="minorHAnsi"/>
        </w:rPr>
      </w:pPr>
      <w:r w:rsidRPr="00C66ADF">
        <w:rPr>
          <w:rFonts w:asciiTheme="minorHAnsi" w:eastAsia="Times New Roman" w:hAnsiTheme="minorHAnsi" w:cstheme="minorHAnsi"/>
        </w:rPr>
        <w:t>Each visit to the RSC will require a work plan</w:t>
      </w:r>
      <w:r w:rsidR="00555C15" w:rsidRPr="00C66ADF">
        <w:rPr>
          <w:rFonts w:asciiTheme="minorHAnsi" w:eastAsia="Times New Roman" w:hAnsiTheme="minorHAnsi" w:cstheme="minorHAnsi"/>
        </w:rPr>
        <w:t xml:space="preserve"> to be submitted </w:t>
      </w:r>
      <w:r w:rsidR="00636655" w:rsidRPr="00C66ADF">
        <w:rPr>
          <w:rFonts w:asciiTheme="minorHAnsi" w:eastAsia="Times New Roman" w:hAnsiTheme="minorHAnsi" w:cstheme="minorHAnsi"/>
        </w:rPr>
        <w:t xml:space="preserve">no later than 3 </w:t>
      </w:r>
      <w:r w:rsidR="00B85384">
        <w:rPr>
          <w:rFonts w:asciiTheme="minorHAnsi" w:eastAsia="Times New Roman" w:hAnsiTheme="minorHAnsi" w:cstheme="minorHAnsi"/>
        </w:rPr>
        <w:t>PM</w:t>
      </w:r>
      <w:r w:rsidR="00636655" w:rsidRPr="00C66ADF">
        <w:rPr>
          <w:rFonts w:asciiTheme="minorHAnsi" w:eastAsia="Times New Roman" w:hAnsiTheme="minorHAnsi" w:cstheme="minorHAnsi"/>
        </w:rPr>
        <w:t xml:space="preserve"> on the business day prior to the use. </w:t>
      </w:r>
      <w:r w:rsidRPr="00C66ADF">
        <w:rPr>
          <w:rFonts w:asciiTheme="minorHAnsi" w:eastAsia="Times New Roman" w:hAnsiTheme="minorHAnsi" w:cstheme="minorHAnsi"/>
        </w:rPr>
        <w:t xml:space="preserve">The </w:t>
      </w:r>
      <w:r w:rsidR="00555C15" w:rsidRPr="00C66ADF">
        <w:rPr>
          <w:rFonts w:asciiTheme="minorHAnsi" w:eastAsia="Times New Roman" w:hAnsiTheme="minorHAnsi" w:cstheme="minorHAnsi"/>
        </w:rPr>
        <w:t>“Daily Work Plan F</w:t>
      </w:r>
      <w:r w:rsidRPr="00C66ADF">
        <w:rPr>
          <w:rFonts w:asciiTheme="minorHAnsi" w:eastAsia="Times New Roman" w:hAnsiTheme="minorHAnsi" w:cstheme="minorHAnsi"/>
        </w:rPr>
        <w:t>orm</w:t>
      </w:r>
      <w:r w:rsidR="00555C15" w:rsidRPr="00C66ADF">
        <w:rPr>
          <w:rFonts w:asciiTheme="minorHAnsi" w:eastAsia="Times New Roman" w:hAnsiTheme="minorHAnsi" w:cstheme="minorHAnsi"/>
        </w:rPr>
        <w:t>”</w:t>
      </w:r>
      <w:r w:rsidRPr="00C66ADF">
        <w:rPr>
          <w:rFonts w:asciiTheme="minorHAnsi" w:eastAsia="Times New Roman" w:hAnsiTheme="minorHAnsi" w:cstheme="minorHAnsi"/>
        </w:rPr>
        <w:t xml:space="preserve"> is located on the “Policies and Forms” </w:t>
      </w:r>
      <w:r w:rsidR="0097323B" w:rsidRPr="0097323B">
        <w:rPr>
          <w:rFonts w:asciiTheme="minorHAnsi" w:eastAsia="Times New Roman" w:hAnsiTheme="minorHAnsi" w:cstheme="minorHAnsi"/>
        </w:rPr>
        <w:t>page on the RSC website</w:t>
      </w:r>
      <w:r w:rsidR="00555C15" w:rsidRPr="00C66ADF">
        <w:rPr>
          <w:rFonts w:asciiTheme="minorHAnsi" w:eastAsia="Times New Roman" w:hAnsiTheme="minorHAnsi" w:cstheme="minorHAnsi"/>
        </w:rPr>
        <w:t>. It m</w:t>
      </w:r>
      <w:r w:rsidRPr="00C66ADF">
        <w:rPr>
          <w:rFonts w:asciiTheme="minorHAnsi" w:eastAsia="Times New Roman" w:hAnsiTheme="minorHAnsi" w:cstheme="minorHAnsi"/>
        </w:rPr>
        <w:t>ust be filled out</w:t>
      </w:r>
      <w:r w:rsidR="00555C15" w:rsidRPr="00C66ADF">
        <w:rPr>
          <w:rFonts w:asciiTheme="minorHAnsi" w:eastAsia="Times New Roman" w:hAnsiTheme="minorHAnsi" w:cstheme="minorHAnsi"/>
        </w:rPr>
        <w:t xml:space="preserve"> </w:t>
      </w:r>
      <w:r w:rsidR="00E8214C" w:rsidRPr="00C66ADF">
        <w:rPr>
          <w:rFonts w:asciiTheme="minorHAnsi" w:eastAsia="Times New Roman" w:hAnsiTheme="minorHAnsi" w:cstheme="minorHAnsi"/>
        </w:rPr>
        <w:t xml:space="preserve">completely </w:t>
      </w:r>
      <w:r w:rsidR="00555C15" w:rsidRPr="00C66ADF">
        <w:rPr>
          <w:rFonts w:asciiTheme="minorHAnsi" w:eastAsia="Times New Roman" w:hAnsiTheme="minorHAnsi" w:cstheme="minorHAnsi"/>
        </w:rPr>
        <w:t xml:space="preserve">and </w:t>
      </w:r>
      <w:r w:rsidRPr="00C66ADF">
        <w:rPr>
          <w:rFonts w:asciiTheme="minorHAnsi" w:eastAsia="Times New Roman" w:hAnsiTheme="minorHAnsi" w:cstheme="minorHAnsi"/>
        </w:rPr>
        <w:t>submitted</w:t>
      </w:r>
      <w:r w:rsidR="0097323B">
        <w:rPr>
          <w:rFonts w:asciiTheme="minorHAnsi" w:eastAsia="Times New Roman" w:hAnsiTheme="minorHAnsi" w:cstheme="minorHAnsi"/>
        </w:rPr>
        <w:t xml:space="preserve"> </w:t>
      </w:r>
      <w:r w:rsidR="0097323B" w:rsidRPr="004452D8">
        <w:rPr>
          <w:rFonts w:asciiTheme="minorHAnsi" w:hAnsiTheme="minorHAnsi" w:cstheme="minorHAnsi"/>
        </w:rPr>
        <w:t>to</w:t>
      </w:r>
      <w:r w:rsidR="00832D03">
        <w:rPr>
          <w:rFonts w:asciiTheme="minorHAnsi" w:hAnsiTheme="minorHAnsi" w:cstheme="minorHAnsi"/>
        </w:rPr>
        <w:t xml:space="preserve"> </w:t>
      </w:r>
      <w:hyperlink r:id="rId12" w:history="1">
        <w:r w:rsidR="00832D03" w:rsidRPr="00832D03">
          <w:rPr>
            <w:rStyle w:val="Hyperlink"/>
            <w:rFonts w:asciiTheme="minorHAnsi" w:hAnsiTheme="minorHAnsi" w:cstheme="minorHAnsi"/>
            <w:highlight w:val="cyan"/>
          </w:rPr>
          <w:t>RSC-DWP@ad.ufl.edu</w:t>
        </w:r>
      </w:hyperlink>
      <w:r w:rsidR="00832D03" w:rsidRPr="00832D03">
        <w:rPr>
          <w:rFonts w:asciiTheme="minorHAnsi" w:hAnsiTheme="minorHAnsi" w:cstheme="minorHAnsi"/>
          <w:highlight w:val="cyan"/>
        </w:rPr>
        <w:t>.</w:t>
      </w:r>
      <w:r w:rsidR="00832D03">
        <w:rPr>
          <w:rFonts w:asciiTheme="minorHAnsi" w:hAnsiTheme="minorHAnsi" w:cstheme="minorHAnsi"/>
        </w:rPr>
        <w:t xml:space="preserve"> </w:t>
      </w:r>
    </w:p>
    <w:p w14:paraId="6FBCDF27" w14:textId="6A8E2556" w:rsidR="00990D07" w:rsidRPr="00C66ADF" w:rsidRDefault="009F00C4" w:rsidP="00C66ADF">
      <w:pPr>
        <w:pStyle w:val="BodyText"/>
        <w:numPr>
          <w:ilvl w:val="1"/>
          <w:numId w:val="15"/>
        </w:numPr>
        <w:spacing w:before="57" w:line="259" w:lineRule="auto"/>
        <w:ind w:left="900" w:right="353" w:hanging="540"/>
        <w:rPr>
          <w:rFonts w:asciiTheme="minorHAnsi" w:eastAsia="Times New Roman" w:hAnsiTheme="minorHAnsi" w:cstheme="minorHAnsi"/>
        </w:rPr>
      </w:pPr>
      <w:r>
        <w:rPr>
          <w:rFonts w:asciiTheme="minorHAnsi" w:eastAsia="Times New Roman" w:hAnsiTheme="minorHAnsi" w:cstheme="minorHAnsi"/>
        </w:rPr>
        <w:t>The</w:t>
      </w:r>
      <w:r w:rsidR="00FD7987" w:rsidRPr="00C66ADF">
        <w:rPr>
          <w:rFonts w:asciiTheme="minorHAnsi" w:eastAsia="Times New Roman" w:hAnsiTheme="minorHAnsi" w:cstheme="minorHAnsi"/>
        </w:rPr>
        <w:t xml:space="preserve"> work plan w</w:t>
      </w:r>
      <w:r w:rsidR="00636655" w:rsidRPr="00C66ADF">
        <w:rPr>
          <w:rFonts w:asciiTheme="minorHAnsi" w:eastAsia="Times New Roman" w:hAnsiTheme="minorHAnsi" w:cstheme="minorHAnsi"/>
        </w:rPr>
        <w:t xml:space="preserve">ill be reviewed by staff at a daily meeting and notice of approval supplied </w:t>
      </w:r>
      <w:r>
        <w:rPr>
          <w:rFonts w:asciiTheme="minorHAnsi" w:eastAsia="Times New Roman" w:hAnsiTheme="minorHAnsi" w:cstheme="minorHAnsi"/>
        </w:rPr>
        <w:t xml:space="preserve">to the user </w:t>
      </w:r>
      <w:r w:rsidR="00B03302">
        <w:rPr>
          <w:rFonts w:asciiTheme="minorHAnsi" w:eastAsia="Times New Roman" w:hAnsiTheme="minorHAnsi" w:cstheme="minorHAnsi"/>
        </w:rPr>
        <w:t xml:space="preserve">the night before the day of </w:t>
      </w:r>
      <w:r w:rsidR="00636655" w:rsidRPr="00C66ADF">
        <w:rPr>
          <w:rFonts w:asciiTheme="minorHAnsi" w:eastAsia="Times New Roman" w:hAnsiTheme="minorHAnsi" w:cstheme="minorHAnsi"/>
        </w:rPr>
        <w:t>the work</w:t>
      </w:r>
      <w:r w:rsidR="00FD7987" w:rsidRPr="00C66ADF">
        <w:rPr>
          <w:rFonts w:asciiTheme="minorHAnsi" w:eastAsia="Times New Roman" w:hAnsiTheme="minorHAnsi" w:cstheme="minorHAnsi"/>
        </w:rPr>
        <w:t>. A</w:t>
      </w:r>
      <w:r w:rsidR="00990D07" w:rsidRPr="00C66ADF">
        <w:rPr>
          <w:rFonts w:asciiTheme="minorHAnsi" w:eastAsia="Times New Roman" w:hAnsiTheme="minorHAnsi" w:cstheme="minorHAnsi"/>
        </w:rPr>
        <w:t xml:space="preserve"> time for entry will be </w:t>
      </w:r>
      <w:r w:rsidR="00832940" w:rsidRPr="00C66ADF">
        <w:rPr>
          <w:rFonts w:asciiTheme="minorHAnsi" w:eastAsia="Times New Roman" w:hAnsiTheme="minorHAnsi" w:cstheme="minorHAnsi"/>
        </w:rPr>
        <w:t>confirmed.</w:t>
      </w:r>
    </w:p>
    <w:p w14:paraId="5C46F36A" w14:textId="7F1C1A87" w:rsidR="00AA111D" w:rsidRPr="00C66ADF" w:rsidRDefault="00AA111D" w:rsidP="00C66ADF">
      <w:pPr>
        <w:pStyle w:val="ListParagraph"/>
        <w:numPr>
          <w:ilvl w:val="1"/>
          <w:numId w:val="15"/>
        </w:numPr>
        <w:spacing w:before="57" w:line="259" w:lineRule="auto"/>
        <w:ind w:left="900" w:hanging="540"/>
        <w:rPr>
          <w:rFonts w:asciiTheme="minorHAnsi" w:hAnsiTheme="minorHAnsi" w:cstheme="minorHAnsi"/>
        </w:rPr>
      </w:pPr>
      <w:r w:rsidRPr="00C66ADF">
        <w:rPr>
          <w:rFonts w:asciiTheme="minorHAnsi" w:hAnsiTheme="minorHAnsi" w:cstheme="minorHAnsi"/>
        </w:rPr>
        <w:t xml:space="preserve">Instrument reservations will be required for all tools </w:t>
      </w:r>
      <w:r w:rsidR="00FD7987" w:rsidRPr="00C66ADF">
        <w:rPr>
          <w:rFonts w:asciiTheme="minorHAnsi" w:hAnsiTheme="minorHAnsi" w:cstheme="minorHAnsi"/>
        </w:rPr>
        <w:t>controlled via TUMI</w:t>
      </w:r>
      <w:r w:rsidRPr="00C66ADF">
        <w:rPr>
          <w:rFonts w:asciiTheme="minorHAnsi" w:hAnsiTheme="minorHAnsi" w:cstheme="minorHAnsi"/>
        </w:rPr>
        <w:t xml:space="preserve"> before </w:t>
      </w:r>
      <w:r w:rsidR="00FD7987" w:rsidRPr="00C66ADF">
        <w:rPr>
          <w:rFonts w:asciiTheme="minorHAnsi" w:hAnsiTheme="minorHAnsi" w:cstheme="minorHAnsi"/>
        </w:rPr>
        <w:t>submitting the Daily Work Plan</w:t>
      </w:r>
      <w:r w:rsidR="00EE07B2" w:rsidRPr="00C66ADF">
        <w:rPr>
          <w:rFonts w:asciiTheme="minorHAnsi" w:hAnsiTheme="minorHAnsi" w:cstheme="minorHAnsi"/>
        </w:rPr>
        <w:t>.</w:t>
      </w:r>
      <w:r w:rsidR="00832940" w:rsidRPr="00C66ADF">
        <w:rPr>
          <w:rFonts w:asciiTheme="minorHAnsi" w:hAnsiTheme="minorHAnsi" w:cstheme="minorHAnsi"/>
        </w:rPr>
        <w:t xml:space="preserve"> </w:t>
      </w:r>
    </w:p>
    <w:p w14:paraId="4CAE353E" w14:textId="0B61C755" w:rsidR="004B4332" w:rsidRPr="00C66ADF" w:rsidRDefault="007D2047"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 xml:space="preserve">Only essential items needed for </w:t>
      </w:r>
      <w:r w:rsidR="00832940" w:rsidRPr="00C66ADF">
        <w:rPr>
          <w:rFonts w:asciiTheme="minorHAnsi" w:eastAsia="Times New Roman" w:hAnsiTheme="minorHAnsi" w:cstheme="minorHAnsi"/>
        </w:rPr>
        <w:t xml:space="preserve">the </w:t>
      </w:r>
      <w:r w:rsidRPr="00C66ADF">
        <w:rPr>
          <w:rFonts w:asciiTheme="minorHAnsi" w:eastAsia="Times New Roman" w:hAnsiTheme="minorHAnsi" w:cstheme="minorHAnsi"/>
        </w:rPr>
        <w:t xml:space="preserve">work </w:t>
      </w:r>
      <w:r w:rsidR="00832940" w:rsidRPr="00C66ADF">
        <w:rPr>
          <w:rFonts w:asciiTheme="minorHAnsi" w:eastAsia="Times New Roman" w:hAnsiTheme="minorHAnsi" w:cstheme="minorHAnsi"/>
        </w:rPr>
        <w:t>approved to be done</w:t>
      </w:r>
      <w:r w:rsidRPr="00C66ADF">
        <w:rPr>
          <w:rFonts w:asciiTheme="minorHAnsi" w:eastAsia="Times New Roman" w:hAnsiTheme="minorHAnsi" w:cstheme="minorHAnsi"/>
        </w:rPr>
        <w:t xml:space="preserve"> will be allowed in</w:t>
      </w:r>
      <w:r w:rsidR="00097FDA" w:rsidRPr="00C66ADF">
        <w:rPr>
          <w:rFonts w:asciiTheme="minorHAnsi" w:eastAsia="Times New Roman" w:hAnsiTheme="minorHAnsi" w:cstheme="minorHAnsi"/>
        </w:rPr>
        <w:t>side</w:t>
      </w:r>
      <w:r w:rsidRPr="00C66ADF">
        <w:rPr>
          <w:rFonts w:asciiTheme="minorHAnsi" w:eastAsia="Times New Roman" w:hAnsiTheme="minorHAnsi" w:cstheme="minorHAnsi"/>
        </w:rPr>
        <w:t xml:space="preserve"> the building. </w:t>
      </w:r>
      <w:r w:rsidR="004B4332" w:rsidRPr="00C66ADF">
        <w:rPr>
          <w:rFonts w:asciiTheme="minorHAnsi" w:eastAsia="Times New Roman" w:hAnsiTheme="minorHAnsi" w:cstheme="minorHAnsi"/>
        </w:rPr>
        <w:t>Personal belongings cannot be placed on countertops in the labs.</w:t>
      </w:r>
    </w:p>
    <w:p w14:paraId="6780D1DF" w14:textId="18A7E8C8" w:rsidR="00A4714D" w:rsidRPr="00C66ADF" w:rsidRDefault="004B4332"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color w:val="000000"/>
          <w:lang w:bidi="ar-SA"/>
        </w:rPr>
        <w:t xml:space="preserve">Face coverings </w:t>
      </w:r>
      <w:proofErr w:type="gramStart"/>
      <w:r w:rsidRPr="00C66ADF">
        <w:rPr>
          <w:rFonts w:asciiTheme="minorHAnsi" w:eastAsia="Times New Roman" w:hAnsiTheme="minorHAnsi" w:cstheme="minorHAnsi"/>
          <w:color w:val="000000"/>
          <w:lang w:bidi="ar-SA"/>
        </w:rPr>
        <w:t>must be worn inside the building at all times</w:t>
      </w:r>
      <w:proofErr w:type="gramEnd"/>
      <w:r w:rsidRPr="00C66ADF">
        <w:rPr>
          <w:rFonts w:asciiTheme="minorHAnsi" w:eastAsia="Times New Roman" w:hAnsiTheme="minorHAnsi" w:cstheme="minorHAnsi"/>
          <w:color w:val="000000"/>
          <w:lang w:bidi="ar-SA"/>
        </w:rPr>
        <w:t>.</w:t>
      </w:r>
      <w:r w:rsidR="007D2047" w:rsidRPr="00C66ADF">
        <w:rPr>
          <w:rFonts w:asciiTheme="minorHAnsi" w:eastAsia="Times New Roman" w:hAnsiTheme="minorHAnsi" w:cstheme="minorHAnsi"/>
        </w:rPr>
        <w:t xml:space="preserve">  </w:t>
      </w:r>
    </w:p>
    <w:p w14:paraId="38C101A5" w14:textId="12AF5C4A" w:rsidR="00A4714D" w:rsidRPr="00C66ADF" w:rsidRDefault="005E437D"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Building access is only allowed through the main front door on the west side</w:t>
      </w:r>
      <w:r w:rsidR="001C3F11" w:rsidRPr="00C66ADF">
        <w:rPr>
          <w:rFonts w:asciiTheme="minorHAnsi" w:eastAsia="Times New Roman" w:hAnsiTheme="minorHAnsi" w:cstheme="minorHAnsi"/>
        </w:rPr>
        <w:t>, see below.</w:t>
      </w:r>
    </w:p>
    <w:p w14:paraId="6F6A7B08" w14:textId="77777777" w:rsidR="005862F8" w:rsidRPr="00F664C3" w:rsidRDefault="005862F8" w:rsidP="00C66ADF"/>
    <w:p w14:paraId="62FEE5A1" w14:textId="485EB09B" w:rsidR="005862F8" w:rsidRPr="00C66ADF" w:rsidRDefault="000253AF" w:rsidP="00C66ADF">
      <w:pPr>
        <w:pStyle w:val="BodyText"/>
        <w:spacing w:before="57" w:line="259" w:lineRule="auto"/>
        <w:jc w:val="center"/>
        <w:rPr>
          <w:rFonts w:asciiTheme="minorHAnsi" w:hAnsiTheme="minorHAnsi" w:cstheme="minorHAnsi"/>
        </w:rPr>
      </w:pPr>
      <w:r>
        <w:rPr>
          <w:rFonts w:asciiTheme="minorHAnsi" w:hAnsiTheme="minorHAnsi" w:cstheme="minorHAnsi"/>
          <w:noProof/>
          <w:lang w:bidi="ar-SA"/>
        </w:rPr>
        <w:drawing>
          <wp:inline distT="0" distB="0" distL="0" distR="0" wp14:anchorId="1F27E46E" wp14:editId="03DCC3E7">
            <wp:extent cx="4726673" cy="3425588"/>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3885" cy="3474299"/>
                    </a:xfrm>
                    <a:prstGeom prst="rect">
                      <a:avLst/>
                    </a:prstGeom>
                    <a:noFill/>
                  </pic:spPr>
                </pic:pic>
              </a:graphicData>
            </a:graphic>
          </wp:inline>
        </w:drawing>
      </w:r>
    </w:p>
    <w:p w14:paraId="3B43E9C5" w14:textId="0C913248" w:rsidR="005862F8" w:rsidRPr="00C66ADF" w:rsidRDefault="005862F8" w:rsidP="00C66ADF">
      <w:pPr>
        <w:pStyle w:val="BodyText"/>
        <w:spacing w:before="120" w:line="259" w:lineRule="auto"/>
        <w:ind w:left="1670" w:right="1627"/>
        <w:jc w:val="center"/>
        <w:rPr>
          <w:rFonts w:asciiTheme="minorHAnsi" w:hAnsiTheme="minorHAnsi" w:cstheme="minorHAnsi"/>
        </w:rPr>
      </w:pPr>
      <w:r w:rsidRPr="00C66ADF">
        <w:rPr>
          <w:rFonts w:asciiTheme="minorHAnsi" w:hAnsiTheme="minorHAnsi" w:cstheme="minorHAnsi"/>
        </w:rPr>
        <w:t xml:space="preserve"> NRF building four access entrances. Disinfection station location.</w:t>
      </w:r>
    </w:p>
    <w:p w14:paraId="2741DDAE" w14:textId="344C9D27" w:rsidR="004B4332" w:rsidRPr="00C66ADF" w:rsidRDefault="00A4714D"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lastRenderedPageBreak/>
        <w:t>Hand sanitizer and gloves will be available at the front entrance for disinfection and protection.</w:t>
      </w:r>
    </w:p>
    <w:p w14:paraId="2C4736D2" w14:textId="4916B0C7" w:rsidR="007D2047" w:rsidRPr="00C66ADF" w:rsidRDefault="007D2047"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 xml:space="preserve">Use the wipes from the roll and </w:t>
      </w:r>
      <w:r w:rsidR="00D86BEA" w:rsidRPr="00C66ADF">
        <w:rPr>
          <w:rFonts w:asciiTheme="minorHAnsi" w:eastAsia="Times New Roman" w:hAnsiTheme="minorHAnsi" w:cstheme="minorHAnsi"/>
        </w:rPr>
        <w:t xml:space="preserve">70/30 </w:t>
      </w:r>
      <w:r w:rsidR="00D26F75" w:rsidRPr="004452D8">
        <w:rPr>
          <w:rFonts w:asciiTheme="minorHAnsi" w:eastAsia="Times New Roman" w:hAnsiTheme="minorHAnsi" w:cstheme="minorHAnsi"/>
        </w:rPr>
        <w:t>IPA</w:t>
      </w:r>
      <w:r w:rsidR="00D26F75" w:rsidRPr="00D26F75">
        <w:rPr>
          <w:rFonts w:asciiTheme="minorHAnsi" w:eastAsia="Times New Roman" w:hAnsiTheme="minorHAnsi" w:cstheme="minorHAnsi"/>
        </w:rPr>
        <w:t xml:space="preserve"> </w:t>
      </w:r>
      <w:r w:rsidR="00D86BEA" w:rsidRPr="00C66ADF">
        <w:rPr>
          <w:rFonts w:asciiTheme="minorHAnsi" w:eastAsia="Times New Roman" w:hAnsiTheme="minorHAnsi" w:cstheme="minorHAnsi"/>
        </w:rPr>
        <w:t xml:space="preserve">solution </w:t>
      </w:r>
      <w:r w:rsidRPr="00C66ADF">
        <w:rPr>
          <w:rFonts w:asciiTheme="minorHAnsi" w:eastAsia="Times New Roman" w:hAnsiTheme="minorHAnsi" w:cstheme="minorHAnsi"/>
        </w:rPr>
        <w:t>to clean all surfaces of all materials entering the building. This includes samples, carrier boxes, pens, eyeglasses, cell phone or anything in your pockets such keys you may need</w:t>
      </w:r>
      <w:r w:rsidR="00F3134A" w:rsidRPr="00C66ADF">
        <w:rPr>
          <w:rFonts w:asciiTheme="minorHAnsi" w:eastAsia="Times New Roman" w:hAnsiTheme="minorHAnsi" w:cstheme="minorHAnsi"/>
        </w:rPr>
        <w:t xml:space="preserve"> to remove </w:t>
      </w:r>
      <w:r w:rsidR="00FD7987" w:rsidRPr="00C66ADF">
        <w:rPr>
          <w:rFonts w:asciiTheme="minorHAnsi" w:eastAsia="Times New Roman" w:hAnsiTheme="minorHAnsi" w:cstheme="minorHAnsi"/>
        </w:rPr>
        <w:t xml:space="preserve">or touch </w:t>
      </w:r>
      <w:r w:rsidR="00F3134A" w:rsidRPr="00C66ADF">
        <w:rPr>
          <w:rFonts w:asciiTheme="minorHAnsi" w:eastAsia="Times New Roman" w:hAnsiTheme="minorHAnsi" w:cstheme="minorHAnsi"/>
        </w:rPr>
        <w:t>while in the building</w:t>
      </w:r>
      <w:r w:rsidRPr="00C66ADF">
        <w:rPr>
          <w:rFonts w:asciiTheme="minorHAnsi" w:eastAsia="Times New Roman" w:hAnsiTheme="minorHAnsi" w:cstheme="minorHAnsi"/>
        </w:rPr>
        <w:t>.</w:t>
      </w:r>
    </w:p>
    <w:p w14:paraId="50CAC391" w14:textId="033EA5B4" w:rsidR="00D86BEA" w:rsidRPr="00E67B25" w:rsidRDefault="00D17A20" w:rsidP="00C66ADF">
      <w:pPr>
        <w:pStyle w:val="BodyText"/>
        <w:numPr>
          <w:ilvl w:val="1"/>
          <w:numId w:val="15"/>
        </w:numPr>
        <w:spacing w:before="57" w:line="259" w:lineRule="auto"/>
        <w:ind w:left="900" w:right="353" w:hanging="540"/>
        <w:rPr>
          <w:rFonts w:asciiTheme="minorHAnsi" w:eastAsia="Times New Roman" w:hAnsiTheme="minorHAnsi" w:cstheme="minorHAnsi"/>
          <w:highlight w:val="cyan"/>
        </w:rPr>
      </w:pPr>
      <w:r w:rsidRPr="00E67B25">
        <w:rPr>
          <w:rFonts w:asciiTheme="minorHAnsi" w:eastAsia="Times New Roman" w:hAnsiTheme="minorHAnsi" w:cstheme="minorHAnsi"/>
          <w:highlight w:val="cyan"/>
        </w:rPr>
        <w:t>P</w:t>
      </w:r>
      <w:r w:rsidR="00016189" w:rsidRPr="00E67B25">
        <w:rPr>
          <w:rFonts w:asciiTheme="minorHAnsi" w:eastAsia="Times New Roman" w:hAnsiTheme="minorHAnsi" w:cstheme="minorHAnsi"/>
          <w:highlight w:val="cyan"/>
        </w:rPr>
        <w:t xml:space="preserve">lace a marker on the </w:t>
      </w:r>
      <w:r w:rsidR="0088431B" w:rsidRPr="00E67B25">
        <w:rPr>
          <w:rFonts w:asciiTheme="minorHAnsi" w:eastAsia="Times New Roman" w:hAnsiTheme="minorHAnsi" w:cstheme="minorHAnsi"/>
          <w:highlight w:val="cyan"/>
        </w:rPr>
        <w:t>“</w:t>
      </w:r>
      <w:r w:rsidR="00016189" w:rsidRPr="00E67B25">
        <w:rPr>
          <w:rFonts w:asciiTheme="minorHAnsi" w:eastAsia="Times New Roman" w:hAnsiTheme="minorHAnsi" w:cstheme="minorHAnsi"/>
          <w:highlight w:val="cyan"/>
        </w:rPr>
        <w:t xml:space="preserve">RSC </w:t>
      </w:r>
      <w:r w:rsidR="0088431B" w:rsidRPr="00E67B25">
        <w:rPr>
          <w:rFonts w:asciiTheme="minorHAnsi" w:eastAsia="Times New Roman" w:hAnsiTheme="minorHAnsi" w:cstheme="minorHAnsi"/>
          <w:highlight w:val="cyan"/>
        </w:rPr>
        <w:t>Tracker M</w:t>
      </w:r>
      <w:r w:rsidR="00016189" w:rsidRPr="00E67B25">
        <w:rPr>
          <w:rFonts w:asciiTheme="minorHAnsi" w:eastAsia="Times New Roman" w:hAnsiTheme="minorHAnsi" w:cstheme="minorHAnsi"/>
          <w:highlight w:val="cyan"/>
        </w:rPr>
        <w:t xml:space="preserve">ap </w:t>
      </w:r>
      <w:r w:rsidR="0088431B" w:rsidRPr="00E67B25">
        <w:rPr>
          <w:rFonts w:asciiTheme="minorHAnsi" w:eastAsia="Times New Roman" w:hAnsiTheme="minorHAnsi" w:cstheme="minorHAnsi"/>
          <w:highlight w:val="cyan"/>
        </w:rPr>
        <w:t>B</w:t>
      </w:r>
      <w:r w:rsidR="00016189" w:rsidRPr="00E67B25">
        <w:rPr>
          <w:rFonts w:asciiTheme="minorHAnsi" w:eastAsia="Times New Roman" w:hAnsiTheme="minorHAnsi" w:cstheme="minorHAnsi"/>
          <w:highlight w:val="cyan"/>
        </w:rPr>
        <w:t>oard</w:t>
      </w:r>
      <w:r w:rsidR="0088431B" w:rsidRPr="00E67B25">
        <w:rPr>
          <w:rFonts w:asciiTheme="minorHAnsi" w:eastAsia="Times New Roman" w:hAnsiTheme="minorHAnsi" w:cstheme="minorHAnsi"/>
          <w:highlight w:val="cyan"/>
        </w:rPr>
        <w:t>”</w:t>
      </w:r>
      <w:r w:rsidR="00016189" w:rsidRPr="00E67B25">
        <w:rPr>
          <w:rFonts w:asciiTheme="minorHAnsi" w:eastAsia="Times New Roman" w:hAnsiTheme="minorHAnsi" w:cstheme="minorHAnsi"/>
          <w:highlight w:val="cyan"/>
        </w:rPr>
        <w:t xml:space="preserve"> in the lobby to indicate where in the building you will be located.</w:t>
      </w:r>
      <w:r w:rsidR="00E8214C" w:rsidRPr="00E67B25">
        <w:rPr>
          <w:rFonts w:asciiTheme="minorHAnsi" w:eastAsia="Times New Roman" w:hAnsiTheme="minorHAnsi" w:cstheme="minorHAnsi"/>
          <w:highlight w:val="cyan"/>
        </w:rPr>
        <w:t xml:space="preserve"> If entering the cleanroom, tool specific location is not needed.  </w:t>
      </w:r>
    </w:p>
    <w:p w14:paraId="56A40EB4" w14:textId="352EBFB5" w:rsidR="00016189" w:rsidRPr="00C66ADF" w:rsidRDefault="00E8214C"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 xml:space="preserve">If you are working with any tool outside the cleanroom you must </w:t>
      </w:r>
      <w:r w:rsidR="00D86BEA" w:rsidRPr="00C66ADF">
        <w:rPr>
          <w:rFonts w:asciiTheme="minorHAnsi" w:eastAsia="Times New Roman" w:hAnsiTheme="minorHAnsi" w:cstheme="minorHAnsi"/>
        </w:rPr>
        <w:t>check out of each space with staff.</w:t>
      </w:r>
      <w:r w:rsidRPr="00C66ADF">
        <w:rPr>
          <w:rFonts w:asciiTheme="minorHAnsi" w:eastAsia="Times New Roman" w:hAnsiTheme="minorHAnsi" w:cstheme="minorHAnsi"/>
        </w:rPr>
        <w:t xml:space="preserve"> If </w:t>
      </w:r>
      <w:r w:rsidR="008908D0" w:rsidRPr="00C66ADF">
        <w:rPr>
          <w:rFonts w:asciiTheme="minorHAnsi" w:eastAsia="Times New Roman" w:hAnsiTheme="minorHAnsi" w:cstheme="minorHAnsi"/>
        </w:rPr>
        <w:t xml:space="preserve">during your visit </w:t>
      </w:r>
      <w:r w:rsidRPr="00C66ADF">
        <w:rPr>
          <w:rFonts w:asciiTheme="minorHAnsi" w:eastAsia="Times New Roman" w:hAnsiTheme="minorHAnsi" w:cstheme="minorHAnsi"/>
        </w:rPr>
        <w:t xml:space="preserve">you use more than one tool or lab, you must </w:t>
      </w:r>
      <w:r w:rsidR="001337A0" w:rsidRPr="00C66ADF">
        <w:rPr>
          <w:rFonts w:asciiTheme="minorHAnsi" w:eastAsia="Times New Roman" w:hAnsiTheme="minorHAnsi" w:cstheme="minorHAnsi"/>
        </w:rPr>
        <w:t>call staff</w:t>
      </w:r>
      <w:r w:rsidRPr="00C66ADF">
        <w:rPr>
          <w:rFonts w:asciiTheme="minorHAnsi" w:eastAsia="Times New Roman" w:hAnsiTheme="minorHAnsi" w:cstheme="minorHAnsi"/>
        </w:rPr>
        <w:t xml:space="preserve"> </w:t>
      </w:r>
      <w:r w:rsidR="001337A0" w:rsidRPr="00C66ADF">
        <w:rPr>
          <w:rFonts w:asciiTheme="minorHAnsi" w:eastAsia="Times New Roman" w:hAnsiTheme="minorHAnsi" w:cstheme="minorHAnsi"/>
        </w:rPr>
        <w:t>as you switch rooms to</w:t>
      </w:r>
      <w:r w:rsidRPr="00C66ADF">
        <w:rPr>
          <w:rFonts w:asciiTheme="minorHAnsi" w:eastAsia="Times New Roman" w:hAnsiTheme="minorHAnsi" w:cstheme="minorHAnsi"/>
        </w:rPr>
        <w:t xml:space="preserve"> </w:t>
      </w:r>
      <w:r w:rsidR="00924C57">
        <w:rPr>
          <w:rFonts w:asciiTheme="minorHAnsi" w:eastAsia="Times New Roman" w:hAnsiTheme="minorHAnsi" w:cstheme="minorHAnsi"/>
        </w:rPr>
        <w:t xml:space="preserve">ensure the next room is clean and </w:t>
      </w:r>
      <w:r w:rsidR="001337A0" w:rsidRPr="00C66ADF">
        <w:rPr>
          <w:rFonts w:asciiTheme="minorHAnsi" w:eastAsia="Times New Roman" w:hAnsiTheme="minorHAnsi" w:cstheme="minorHAnsi"/>
        </w:rPr>
        <w:t>have your</w:t>
      </w:r>
      <w:r w:rsidRPr="00C66ADF">
        <w:rPr>
          <w:rFonts w:asciiTheme="minorHAnsi" w:eastAsia="Times New Roman" w:hAnsiTheme="minorHAnsi" w:cstheme="minorHAnsi"/>
        </w:rPr>
        <w:t xml:space="preserve"> marker position </w:t>
      </w:r>
      <w:r w:rsidR="001337A0" w:rsidRPr="00C66ADF">
        <w:rPr>
          <w:rFonts w:asciiTheme="minorHAnsi" w:eastAsia="Times New Roman" w:hAnsiTheme="minorHAnsi" w:cstheme="minorHAnsi"/>
        </w:rPr>
        <w:t xml:space="preserve">changed </w:t>
      </w:r>
      <w:r w:rsidRPr="00C66ADF">
        <w:rPr>
          <w:rFonts w:asciiTheme="minorHAnsi" w:eastAsia="Times New Roman" w:hAnsiTheme="minorHAnsi" w:cstheme="minorHAnsi"/>
        </w:rPr>
        <w:t xml:space="preserve">on the map. </w:t>
      </w:r>
      <w:r w:rsidR="00016189" w:rsidRPr="00C66ADF">
        <w:rPr>
          <w:rFonts w:asciiTheme="minorHAnsi" w:eastAsia="Times New Roman" w:hAnsiTheme="minorHAnsi" w:cstheme="minorHAnsi"/>
        </w:rPr>
        <w:t xml:space="preserve">This will allow everyone to know which rooms are </w:t>
      </w:r>
      <w:r w:rsidR="001C3F11" w:rsidRPr="00C66ADF">
        <w:rPr>
          <w:rFonts w:asciiTheme="minorHAnsi" w:eastAsia="Times New Roman" w:hAnsiTheme="minorHAnsi" w:cstheme="minorHAnsi"/>
        </w:rPr>
        <w:t>occupied</w:t>
      </w:r>
      <w:r w:rsidR="009F3667">
        <w:rPr>
          <w:rFonts w:asciiTheme="minorHAnsi" w:eastAsia="Times New Roman" w:hAnsiTheme="minorHAnsi" w:cstheme="minorHAnsi"/>
        </w:rPr>
        <w:t xml:space="preserve"> and need to be disinfected</w:t>
      </w:r>
      <w:r w:rsidR="00016189" w:rsidRPr="00C66ADF">
        <w:rPr>
          <w:rFonts w:asciiTheme="minorHAnsi" w:eastAsia="Times New Roman" w:hAnsiTheme="minorHAnsi" w:cstheme="minorHAnsi"/>
        </w:rPr>
        <w:t xml:space="preserve">. </w:t>
      </w:r>
    </w:p>
    <w:p w14:paraId="70D92A9A" w14:textId="0CC30933" w:rsidR="001337A0" w:rsidRPr="00C66ADF" w:rsidRDefault="001337A0" w:rsidP="00C66ADF">
      <w:pPr>
        <w:pStyle w:val="BodyText"/>
        <w:spacing w:before="57" w:line="259" w:lineRule="auto"/>
        <w:ind w:left="1440" w:right="353"/>
        <w:rPr>
          <w:rFonts w:asciiTheme="minorHAnsi" w:eastAsia="Times New Roman" w:hAnsiTheme="minorHAnsi" w:cstheme="minorHAnsi"/>
        </w:rPr>
      </w:pPr>
    </w:p>
    <w:p w14:paraId="1897E38E" w14:textId="1601712A" w:rsidR="007D2047" w:rsidRPr="00C66ADF" w:rsidRDefault="007D2047" w:rsidP="00F664C3">
      <w:pPr>
        <w:pStyle w:val="BodyText"/>
        <w:numPr>
          <w:ilvl w:val="0"/>
          <w:numId w:val="15"/>
        </w:numPr>
        <w:spacing w:before="57" w:line="259" w:lineRule="auto"/>
        <w:ind w:right="353"/>
        <w:rPr>
          <w:rFonts w:asciiTheme="minorHAnsi" w:eastAsia="Times New Roman" w:hAnsiTheme="minorHAnsi" w:cstheme="minorHAnsi"/>
          <w:b/>
          <w:bCs/>
        </w:rPr>
      </w:pPr>
      <w:r w:rsidRPr="00C66ADF">
        <w:rPr>
          <w:rFonts w:asciiTheme="minorHAnsi" w:eastAsia="Times New Roman" w:hAnsiTheme="minorHAnsi" w:cstheme="minorHAnsi"/>
          <w:b/>
          <w:bCs/>
        </w:rPr>
        <w:t>Protocols for Building Movement/Traffic</w:t>
      </w:r>
    </w:p>
    <w:p w14:paraId="505F2309" w14:textId="109AEE1B" w:rsidR="007D2047" w:rsidRPr="00C66ADF" w:rsidRDefault="00067E61"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Hallways are a</w:t>
      </w:r>
      <w:r w:rsidR="00EE07B2" w:rsidRPr="00C66ADF">
        <w:rPr>
          <w:rFonts w:asciiTheme="minorHAnsi" w:eastAsia="Times New Roman" w:hAnsiTheme="minorHAnsi" w:cstheme="minorHAnsi"/>
        </w:rPr>
        <w:t xml:space="preserve">ll </w:t>
      </w:r>
      <w:r w:rsidRPr="00C66ADF">
        <w:rPr>
          <w:rFonts w:asciiTheme="minorHAnsi" w:eastAsia="Times New Roman" w:hAnsiTheme="minorHAnsi" w:cstheme="minorHAnsi"/>
        </w:rPr>
        <w:t xml:space="preserve">one-way </w:t>
      </w:r>
      <w:r w:rsidR="00B144F2" w:rsidRPr="00C66ADF">
        <w:rPr>
          <w:rFonts w:asciiTheme="minorHAnsi" w:eastAsia="Times New Roman" w:hAnsiTheme="minorHAnsi" w:cstheme="minorHAnsi"/>
        </w:rPr>
        <w:t>only</w:t>
      </w:r>
      <w:r w:rsidR="00EE07B2" w:rsidRPr="00C66ADF">
        <w:rPr>
          <w:rFonts w:asciiTheme="minorHAnsi" w:eastAsia="Times New Roman" w:hAnsiTheme="minorHAnsi" w:cstheme="minorHAnsi"/>
        </w:rPr>
        <w:t xml:space="preserve"> loops around the labs so social distancing may easily be observed</w:t>
      </w:r>
      <w:r w:rsidRPr="00C66ADF">
        <w:rPr>
          <w:rFonts w:asciiTheme="minorHAnsi" w:eastAsia="Times New Roman" w:hAnsiTheme="minorHAnsi" w:cstheme="minorHAnsi"/>
        </w:rPr>
        <w:t xml:space="preserve">. Follow the </w:t>
      </w:r>
      <w:r w:rsidR="00704688" w:rsidRPr="00C66ADF">
        <w:rPr>
          <w:rFonts w:asciiTheme="minorHAnsi" w:eastAsia="Times New Roman" w:hAnsiTheme="minorHAnsi" w:cstheme="minorHAnsi"/>
        </w:rPr>
        <w:t xml:space="preserve">yellow tape </w:t>
      </w:r>
      <w:r w:rsidRPr="00C66ADF">
        <w:rPr>
          <w:rFonts w:asciiTheme="minorHAnsi" w:eastAsia="Times New Roman" w:hAnsiTheme="minorHAnsi" w:cstheme="minorHAnsi"/>
        </w:rPr>
        <w:t xml:space="preserve">direction arrows on the floor.  </w:t>
      </w:r>
    </w:p>
    <w:p w14:paraId="3F3994CC" w14:textId="7CF5E2ED" w:rsidR="00E7031C" w:rsidRPr="00C66ADF" w:rsidRDefault="00E7031C"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Stairwells are also on</w:t>
      </w:r>
      <w:r w:rsidR="00AF295C" w:rsidRPr="00C66ADF">
        <w:rPr>
          <w:rFonts w:asciiTheme="minorHAnsi" w:eastAsia="Times New Roman" w:hAnsiTheme="minorHAnsi" w:cstheme="minorHAnsi"/>
        </w:rPr>
        <w:t>e</w:t>
      </w:r>
      <w:r w:rsidRPr="00C66ADF">
        <w:rPr>
          <w:rFonts w:asciiTheme="minorHAnsi" w:eastAsia="Times New Roman" w:hAnsiTheme="minorHAnsi" w:cstheme="minorHAnsi"/>
        </w:rPr>
        <w:t>-way. The west stairwell near the lobby is for travel</w:t>
      </w:r>
      <w:r w:rsidR="00704688" w:rsidRPr="00C66ADF">
        <w:rPr>
          <w:rFonts w:asciiTheme="minorHAnsi" w:eastAsia="Times New Roman" w:hAnsiTheme="minorHAnsi" w:cstheme="minorHAnsi"/>
        </w:rPr>
        <w:t xml:space="preserve">ing </w:t>
      </w:r>
      <w:r w:rsidR="00B144F2" w:rsidRPr="00C66ADF">
        <w:rPr>
          <w:rFonts w:asciiTheme="minorHAnsi" w:eastAsia="Times New Roman" w:hAnsiTheme="minorHAnsi" w:cstheme="minorHAnsi"/>
        </w:rPr>
        <w:t xml:space="preserve">UP </w:t>
      </w:r>
      <w:r w:rsidR="00AF295C" w:rsidRPr="00C66ADF">
        <w:rPr>
          <w:rFonts w:asciiTheme="minorHAnsi" w:eastAsia="Times New Roman" w:hAnsiTheme="minorHAnsi" w:cstheme="minorHAnsi"/>
        </w:rPr>
        <w:t xml:space="preserve">and the </w:t>
      </w:r>
      <w:r w:rsidR="0011510D">
        <w:rPr>
          <w:rFonts w:asciiTheme="minorHAnsi" w:eastAsia="Times New Roman" w:hAnsiTheme="minorHAnsi" w:cstheme="minorHAnsi"/>
        </w:rPr>
        <w:t>n</w:t>
      </w:r>
      <w:r w:rsidR="0011510D" w:rsidRPr="00C66ADF">
        <w:rPr>
          <w:rFonts w:asciiTheme="minorHAnsi" w:eastAsia="Times New Roman" w:hAnsiTheme="minorHAnsi" w:cstheme="minorHAnsi"/>
        </w:rPr>
        <w:t xml:space="preserve">orth </w:t>
      </w:r>
      <w:r w:rsidR="00AF295C" w:rsidRPr="00C66ADF">
        <w:rPr>
          <w:rFonts w:asciiTheme="minorHAnsi" w:eastAsia="Times New Roman" w:hAnsiTheme="minorHAnsi" w:cstheme="minorHAnsi"/>
        </w:rPr>
        <w:t xml:space="preserve">stairwell is for </w:t>
      </w:r>
      <w:r w:rsidR="00B144F2" w:rsidRPr="00C66ADF">
        <w:rPr>
          <w:rFonts w:asciiTheme="minorHAnsi" w:eastAsia="Times New Roman" w:hAnsiTheme="minorHAnsi" w:cstheme="minorHAnsi"/>
        </w:rPr>
        <w:t>DOWN</w:t>
      </w:r>
      <w:r w:rsidR="00AF295C" w:rsidRPr="00C66ADF">
        <w:rPr>
          <w:rFonts w:asciiTheme="minorHAnsi" w:eastAsia="Times New Roman" w:hAnsiTheme="minorHAnsi" w:cstheme="minorHAnsi"/>
        </w:rPr>
        <w:t>.</w:t>
      </w:r>
      <w:r w:rsidR="00300A0E" w:rsidRPr="00C66ADF">
        <w:rPr>
          <w:rFonts w:asciiTheme="minorHAnsi" w:eastAsia="Times New Roman" w:hAnsiTheme="minorHAnsi" w:cstheme="minorHAnsi"/>
        </w:rPr>
        <w:t xml:space="preserve"> You should not be able to see anyone in the stairwell prior to using it.</w:t>
      </w:r>
    </w:p>
    <w:p w14:paraId="545A73D5" w14:textId="5FA32142" w:rsidR="00EE07B2" w:rsidRPr="00E24D4B" w:rsidRDefault="00247EB3" w:rsidP="00C66ADF">
      <w:pPr>
        <w:pStyle w:val="BodyText"/>
        <w:numPr>
          <w:ilvl w:val="1"/>
          <w:numId w:val="15"/>
        </w:numPr>
        <w:spacing w:before="57" w:line="259" w:lineRule="auto"/>
        <w:ind w:left="900" w:right="353" w:hanging="540"/>
        <w:rPr>
          <w:rFonts w:asciiTheme="minorHAnsi" w:eastAsia="Times New Roman" w:hAnsiTheme="minorHAnsi" w:cstheme="minorHAnsi"/>
          <w:highlight w:val="cyan"/>
        </w:rPr>
      </w:pPr>
      <w:r w:rsidRPr="00E24D4B">
        <w:rPr>
          <w:rFonts w:asciiTheme="minorHAnsi" w:eastAsia="Times New Roman" w:hAnsiTheme="minorHAnsi" w:cstheme="minorHAnsi"/>
          <w:highlight w:val="cyan"/>
        </w:rPr>
        <w:t xml:space="preserve">Restrooms will be single occupancy. Please </w:t>
      </w:r>
      <w:r w:rsidR="00E24D4B" w:rsidRPr="00E24D4B">
        <w:rPr>
          <w:rFonts w:asciiTheme="minorHAnsi" w:eastAsia="Times New Roman" w:hAnsiTheme="minorHAnsi" w:cstheme="minorHAnsi"/>
          <w:highlight w:val="cyan"/>
        </w:rPr>
        <w:t>change the occupancy sign as you enter and leave the restroom.</w:t>
      </w:r>
    </w:p>
    <w:p w14:paraId="6336FF37" w14:textId="000F92EA" w:rsidR="00655A20" w:rsidRPr="00C66ADF" w:rsidRDefault="00655A20"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Elevators will be single occupancy. Hold the door open for at least one minute after use for air exchange.</w:t>
      </w:r>
      <w:r w:rsidR="001337A0" w:rsidRPr="00C66ADF">
        <w:rPr>
          <w:rFonts w:asciiTheme="minorHAnsi" w:eastAsia="Times New Roman" w:hAnsiTheme="minorHAnsi" w:cstheme="minorHAnsi"/>
        </w:rPr>
        <w:t xml:space="preserve"> </w:t>
      </w:r>
    </w:p>
    <w:p w14:paraId="53FA13C1" w14:textId="298D5E89" w:rsidR="00C268EE" w:rsidRPr="007D4FBA" w:rsidRDefault="00C268EE" w:rsidP="00D57E33">
      <w:pPr>
        <w:pStyle w:val="ListParagraph"/>
        <w:numPr>
          <w:ilvl w:val="1"/>
          <w:numId w:val="15"/>
        </w:numPr>
        <w:spacing w:before="57" w:line="259" w:lineRule="auto"/>
        <w:ind w:left="900" w:right="353" w:hanging="540"/>
        <w:rPr>
          <w:rFonts w:asciiTheme="minorHAnsi" w:eastAsia="Times New Roman" w:hAnsiTheme="minorHAnsi" w:cstheme="minorHAnsi"/>
          <w:highlight w:val="cyan"/>
        </w:rPr>
      </w:pPr>
      <w:r w:rsidRPr="007D4FBA">
        <w:rPr>
          <w:rFonts w:asciiTheme="minorHAnsi" w:hAnsiTheme="minorHAnsi" w:cstheme="minorHAnsi"/>
          <w:highlight w:val="cyan"/>
        </w:rPr>
        <w:t>Room</w:t>
      </w:r>
      <w:r w:rsidR="008E3FF9" w:rsidRPr="007D4FBA">
        <w:rPr>
          <w:rFonts w:asciiTheme="minorHAnsi" w:hAnsiTheme="minorHAnsi" w:cstheme="minorHAnsi"/>
          <w:highlight w:val="cyan"/>
        </w:rPr>
        <w:t>s</w:t>
      </w:r>
      <w:r w:rsidR="00E931D4" w:rsidRPr="007D4FBA">
        <w:rPr>
          <w:rFonts w:asciiTheme="minorHAnsi" w:hAnsiTheme="minorHAnsi" w:cstheme="minorHAnsi"/>
          <w:highlight w:val="cyan"/>
        </w:rPr>
        <w:t xml:space="preserve"> 141</w:t>
      </w:r>
      <w:r w:rsidR="007D4FBA" w:rsidRPr="007D4FBA">
        <w:rPr>
          <w:rFonts w:asciiTheme="minorHAnsi" w:hAnsiTheme="minorHAnsi" w:cstheme="minorHAnsi"/>
          <w:highlight w:val="cyan"/>
        </w:rPr>
        <w:t xml:space="preserve"> and</w:t>
      </w:r>
      <w:r w:rsidR="00E931D4" w:rsidRPr="007D4FBA">
        <w:rPr>
          <w:rFonts w:asciiTheme="minorHAnsi" w:hAnsiTheme="minorHAnsi" w:cstheme="minorHAnsi"/>
          <w:highlight w:val="cyan"/>
        </w:rPr>
        <w:t xml:space="preserve"> 281</w:t>
      </w:r>
      <w:r w:rsidR="007D4FBA" w:rsidRPr="007D4FBA">
        <w:rPr>
          <w:rFonts w:asciiTheme="minorHAnsi" w:hAnsiTheme="minorHAnsi" w:cstheme="minorHAnsi"/>
          <w:highlight w:val="cyan"/>
        </w:rPr>
        <w:t xml:space="preserve"> </w:t>
      </w:r>
      <w:r w:rsidRPr="007D4FBA">
        <w:rPr>
          <w:rFonts w:asciiTheme="minorHAnsi" w:hAnsiTheme="minorHAnsi" w:cstheme="minorHAnsi"/>
          <w:highlight w:val="cyan"/>
        </w:rPr>
        <w:t xml:space="preserve">will be restricted to one-person occupancy. Refer to the </w:t>
      </w:r>
      <w:r w:rsidR="0011510D" w:rsidRPr="007D4FBA">
        <w:rPr>
          <w:rFonts w:asciiTheme="minorHAnsi" w:hAnsiTheme="minorHAnsi" w:cstheme="minorHAnsi"/>
          <w:highlight w:val="cyan"/>
        </w:rPr>
        <w:t>tw</w:t>
      </w:r>
      <w:r w:rsidR="007119D3" w:rsidRPr="007D4FBA">
        <w:rPr>
          <w:rFonts w:asciiTheme="minorHAnsi" w:hAnsiTheme="minorHAnsi" w:cstheme="minorHAnsi"/>
          <w:highlight w:val="cyan"/>
        </w:rPr>
        <w:t>o</w:t>
      </w:r>
      <w:r w:rsidR="0011510D" w:rsidRPr="007D4FBA">
        <w:rPr>
          <w:rFonts w:asciiTheme="minorHAnsi" w:hAnsiTheme="minorHAnsi" w:cstheme="minorHAnsi"/>
          <w:highlight w:val="cyan"/>
        </w:rPr>
        <w:t xml:space="preserve"> </w:t>
      </w:r>
      <w:r w:rsidRPr="007D4FBA">
        <w:rPr>
          <w:rFonts w:asciiTheme="minorHAnsi" w:hAnsiTheme="minorHAnsi" w:cstheme="minorHAnsi"/>
          <w:highlight w:val="cyan"/>
        </w:rPr>
        <w:t>maps below for these locations</w:t>
      </w:r>
      <w:r w:rsidR="00E171B1" w:rsidRPr="007D4FBA">
        <w:rPr>
          <w:rFonts w:asciiTheme="minorHAnsi" w:hAnsiTheme="minorHAnsi" w:cstheme="minorHAnsi"/>
          <w:highlight w:val="cyan"/>
        </w:rPr>
        <w:t>. The 2</w:t>
      </w:r>
      <w:r w:rsidR="00E171B1" w:rsidRPr="007D4FBA">
        <w:rPr>
          <w:rFonts w:asciiTheme="minorHAnsi" w:hAnsiTheme="minorHAnsi" w:cstheme="minorHAnsi"/>
          <w:highlight w:val="cyan"/>
          <w:vertAlign w:val="superscript"/>
        </w:rPr>
        <w:t>nd</w:t>
      </w:r>
      <w:r w:rsidR="00E171B1" w:rsidRPr="007D4FBA">
        <w:rPr>
          <w:rFonts w:asciiTheme="minorHAnsi" w:hAnsiTheme="minorHAnsi" w:cstheme="minorHAnsi"/>
          <w:highlight w:val="cyan"/>
        </w:rPr>
        <w:t xml:space="preserve"> floor office area is restricted.</w:t>
      </w:r>
    </w:p>
    <w:p w14:paraId="4B0F6BD7" w14:textId="77777777" w:rsidR="00F664C3" w:rsidRPr="00C66ADF" w:rsidRDefault="00F664C3" w:rsidP="00C66ADF">
      <w:pPr>
        <w:spacing w:before="57" w:line="259" w:lineRule="auto"/>
        <w:ind w:right="353"/>
        <w:rPr>
          <w:rFonts w:asciiTheme="minorHAnsi" w:eastAsia="Times New Roman" w:hAnsiTheme="minorHAnsi" w:cstheme="minorHAnsi"/>
        </w:rPr>
      </w:pPr>
    </w:p>
    <w:p w14:paraId="65E74328" w14:textId="33C2DEE2" w:rsidR="00E171B1" w:rsidRPr="00C66ADF" w:rsidRDefault="00C17C97" w:rsidP="000253AF">
      <w:pPr>
        <w:pStyle w:val="BodyText"/>
        <w:spacing w:before="57" w:line="259" w:lineRule="auto"/>
        <w:ind w:right="353"/>
        <w:jc w:val="center"/>
        <w:rPr>
          <w:rFonts w:asciiTheme="minorHAnsi" w:eastAsia="Times New Roman" w:hAnsiTheme="minorHAnsi" w:cstheme="minorHAnsi"/>
        </w:rPr>
      </w:pPr>
      <w:r>
        <w:rPr>
          <w:rFonts w:asciiTheme="minorHAnsi" w:eastAsia="Times New Roman" w:hAnsiTheme="minorHAnsi" w:cstheme="minorHAnsi"/>
          <w:noProof/>
          <w:lang w:bidi="ar-SA"/>
        </w:rPr>
        <w:drawing>
          <wp:inline distT="0" distB="0" distL="0" distR="0" wp14:anchorId="0FD91E72" wp14:editId="5046F2B6">
            <wp:extent cx="2437495" cy="31884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313" cy="3206548"/>
                    </a:xfrm>
                    <a:prstGeom prst="rect">
                      <a:avLst/>
                    </a:prstGeom>
                    <a:noFill/>
                  </pic:spPr>
                </pic:pic>
              </a:graphicData>
            </a:graphic>
          </wp:inline>
        </w:drawing>
      </w:r>
    </w:p>
    <w:p w14:paraId="7AE2AC1A" w14:textId="5C0A09AB" w:rsidR="00E171B1" w:rsidRPr="00C66ADF" w:rsidRDefault="00E171B1" w:rsidP="00C66ADF">
      <w:pPr>
        <w:pStyle w:val="BodyText"/>
        <w:spacing w:before="57" w:line="259" w:lineRule="auto"/>
        <w:ind w:right="353"/>
        <w:jc w:val="center"/>
        <w:rPr>
          <w:rFonts w:asciiTheme="minorHAnsi" w:eastAsia="Times New Roman" w:hAnsiTheme="minorHAnsi" w:cstheme="minorHAnsi"/>
        </w:rPr>
      </w:pPr>
      <w:r w:rsidRPr="00C66ADF">
        <w:rPr>
          <w:rFonts w:asciiTheme="minorHAnsi" w:eastAsia="Times New Roman" w:hAnsiTheme="minorHAnsi" w:cstheme="minorHAnsi"/>
        </w:rPr>
        <w:lastRenderedPageBreak/>
        <w:t>First Floor Common Areas</w:t>
      </w:r>
    </w:p>
    <w:p w14:paraId="3A25B769" w14:textId="10FFB121" w:rsidR="00C268EE" w:rsidRPr="00C66ADF" w:rsidRDefault="00E931D4" w:rsidP="00E931D4">
      <w:pPr>
        <w:pStyle w:val="BodyText"/>
        <w:spacing w:before="57" w:line="259" w:lineRule="auto"/>
        <w:ind w:right="353"/>
        <w:jc w:val="center"/>
        <w:rPr>
          <w:rFonts w:asciiTheme="minorHAnsi" w:eastAsia="Times New Roman" w:hAnsiTheme="minorHAnsi" w:cstheme="minorHAnsi"/>
        </w:rPr>
      </w:pPr>
      <w:r>
        <w:rPr>
          <w:rFonts w:asciiTheme="minorHAnsi" w:eastAsia="Times New Roman" w:hAnsiTheme="minorHAnsi" w:cstheme="minorHAnsi"/>
          <w:noProof/>
          <w:lang w:bidi="ar-SA"/>
        </w:rPr>
        <w:drawing>
          <wp:inline distT="0" distB="0" distL="0" distR="0" wp14:anchorId="789518C9" wp14:editId="0146A88E">
            <wp:extent cx="4587342" cy="34355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4548" cy="3463462"/>
                    </a:xfrm>
                    <a:prstGeom prst="rect">
                      <a:avLst/>
                    </a:prstGeom>
                    <a:noFill/>
                  </pic:spPr>
                </pic:pic>
              </a:graphicData>
            </a:graphic>
          </wp:inline>
        </w:drawing>
      </w:r>
    </w:p>
    <w:p w14:paraId="2BF3AAFA" w14:textId="4A200FF4" w:rsidR="00E171B1" w:rsidRPr="00C66ADF" w:rsidRDefault="00E171B1" w:rsidP="00E931D4">
      <w:pPr>
        <w:pStyle w:val="BodyText"/>
        <w:spacing w:before="57" w:line="259" w:lineRule="auto"/>
        <w:ind w:right="353"/>
        <w:jc w:val="center"/>
        <w:rPr>
          <w:rFonts w:asciiTheme="minorHAnsi" w:eastAsia="Times New Roman" w:hAnsiTheme="minorHAnsi" w:cstheme="minorHAnsi"/>
        </w:rPr>
      </w:pPr>
      <w:r w:rsidRPr="00C66ADF">
        <w:rPr>
          <w:rFonts w:asciiTheme="minorHAnsi" w:eastAsia="Times New Roman" w:hAnsiTheme="minorHAnsi" w:cstheme="minorHAnsi"/>
        </w:rPr>
        <w:t>Second Floor Common Areas</w:t>
      </w:r>
    </w:p>
    <w:p w14:paraId="61332A79" w14:textId="77777777" w:rsidR="00E171B1" w:rsidRPr="00C66ADF" w:rsidRDefault="00E171B1" w:rsidP="00F664C3">
      <w:pPr>
        <w:pStyle w:val="BodyText"/>
        <w:spacing w:before="57" w:line="259" w:lineRule="auto"/>
        <w:ind w:left="1440" w:right="353" w:firstLine="270"/>
        <w:rPr>
          <w:rFonts w:asciiTheme="minorHAnsi" w:eastAsia="Times New Roman" w:hAnsiTheme="minorHAnsi" w:cstheme="minorHAnsi"/>
        </w:rPr>
      </w:pPr>
    </w:p>
    <w:p w14:paraId="6D7C95EA" w14:textId="1F206884" w:rsidR="00DB6C42" w:rsidRPr="00E71D6D" w:rsidRDefault="00DB6C42" w:rsidP="00F664C3">
      <w:pPr>
        <w:pStyle w:val="BodyText"/>
        <w:numPr>
          <w:ilvl w:val="0"/>
          <w:numId w:val="15"/>
        </w:numPr>
        <w:spacing w:before="57" w:line="259" w:lineRule="auto"/>
        <w:ind w:right="353"/>
        <w:rPr>
          <w:rFonts w:asciiTheme="minorHAnsi" w:eastAsia="Times New Roman" w:hAnsiTheme="minorHAnsi" w:cstheme="minorHAnsi"/>
          <w:b/>
          <w:bCs/>
        </w:rPr>
      </w:pPr>
      <w:r w:rsidRPr="00E71D6D">
        <w:rPr>
          <w:rFonts w:asciiTheme="minorHAnsi" w:eastAsia="Times New Roman" w:hAnsiTheme="minorHAnsi" w:cstheme="minorHAnsi"/>
          <w:b/>
          <w:bCs/>
        </w:rPr>
        <w:t xml:space="preserve">Lab </w:t>
      </w:r>
      <w:r w:rsidR="002F0FA4" w:rsidRPr="00E71D6D">
        <w:rPr>
          <w:rFonts w:asciiTheme="minorHAnsi" w:eastAsia="Times New Roman" w:hAnsiTheme="minorHAnsi" w:cstheme="minorHAnsi"/>
          <w:b/>
          <w:bCs/>
        </w:rPr>
        <w:t xml:space="preserve">Procedure </w:t>
      </w:r>
    </w:p>
    <w:p w14:paraId="11F79545" w14:textId="5B5DE40F" w:rsidR="00031B21" w:rsidRPr="00E71D6D" w:rsidRDefault="00031B21" w:rsidP="00031B21">
      <w:pPr>
        <w:pStyle w:val="BodyText"/>
        <w:numPr>
          <w:ilvl w:val="1"/>
          <w:numId w:val="15"/>
        </w:numPr>
        <w:spacing w:before="57" w:line="259" w:lineRule="auto"/>
        <w:ind w:left="900" w:right="353" w:hanging="540"/>
        <w:rPr>
          <w:rFonts w:asciiTheme="minorHAnsi" w:eastAsia="Times New Roman" w:hAnsiTheme="minorHAnsi" w:cstheme="minorHAnsi"/>
        </w:rPr>
      </w:pPr>
      <w:r w:rsidRPr="00E71D6D">
        <w:rPr>
          <w:rFonts w:asciiTheme="minorHAnsi" w:eastAsia="Times New Roman" w:hAnsiTheme="minorHAnsi" w:cstheme="minorHAnsi"/>
        </w:rPr>
        <w:t xml:space="preserve">RSC staff will be monitoring and disinfecting laboratory touch surfaces (keyboards, mice, </w:t>
      </w:r>
      <w:proofErr w:type="gramStart"/>
      <w:r w:rsidRPr="00E71D6D">
        <w:rPr>
          <w:rFonts w:asciiTheme="minorHAnsi" w:eastAsia="Times New Roman" w:hAnsiTheme="minorHAnsi" w:cstheme="minorHAnsi"/>
        </w:rPr>
        <w:t>handles,..</w:t>
      </w:r>
      <w:proofErr w:type="gramEnd"/>
      <w:r w:rsidRPr="00E71D6D">
        <w:rPr>
          <w:rFonts w:asciiTheme="minorHAnsi" w:eastAsia="Times New Roman" w:hAnsiTheme="minorHAnsi" w:cstheme="minorHAnsi"/>
        </w:rPr>
        <w:t>) after each user’s session.</w:t>
      </w:r>
    </w:p>
    <w:p w14:paraId="3C02F5FB" w14:textId="32C07E59" w:rsidR="00031B21" w:rsidRPr="00E71D6D" w:rsidRDefault="00031B21" w:rsidP="00031B21">
      <w:pPr>
        <w:pStyle w:val="BodyText"/>
        <w:numPr>
          <w:ilvl w:val="1"/>
          <w:numId w:val="15"/>
        </w:numPr>
        <w:spacing w:before="57" w:line="259" w:lineRule="auto"/>
        <w:ind w:left="900" w:right="353" w:hanging="540"/>
        <w:rPr>
          <w:rFonts w:asciiTheme="minorHAnsi" w:eastAsia="Times New Roman" w:hAnsiTheme="minorHAnsi" w:cstheme="minorHAnsi"/>
        </w:rPr>
      </w:pPr>
      <w:r w:rsidRPr="00E71D6D">
        <w:rPr>
          <w:rFonts w:asciiTheme="minorHAnsi" w:eastAsia="Times New Roman" w:hAnsiTheme="minorHAnsi" w:cstheme="minorHAnsi"/>
        </w:rPr>
        <w:t>A CDC/EPA/FDA recommended disinfectant will be located in each user lab.  Proper procedures will be provided.</w:t>
      </w:r>
    </w:p>
    <w:p w14:paraId="6D412F79" w14:textId="7F93508F" w:rsidR="00F974F6" w:rsidRPr="00C97657" w:rsidRDefault="00DB6C42" w:rsidP="00C66ADF">
      <w:pPr>
        <w:pStyle w:val="BodyText"/>
        <w:numPr>
          <w:ilvl w:val="1"/>
          <w:numId w:val="15"/>
        </w:numPr>
        <w:spacing w:before="57" w:line="259" w:lineRule="auto"/>
        <w:ind w:left="900" w:right="353" w:hanging="540"/>
        <w:rPr>
          <w:rFonts w:asciiTheme="minorHAnsi" w:eastAsia="Times New Roman" w:hAnsiTheme="minorHAnsi" w:cstheme="minorHAnsi"/>
          <w:highlight w:val="cyan"/>
        </w:rPr>
      </w:pPr>
      <w:r w:rsidRPr="00C97657">
        <w:rPr>
          <w:rFonts w:asciiTheme="minorHAnsi" w:eastAsia="Times New Roman" w:hAnsiTheme="minorHAnsi" w:cstheme="minorHAnsi"/>
          <w:highlight w:val="cyan"/>
        </w:rPr>
        <w:t>O</w:t>
      </w:r>
      <w:r w:rsidR="00DC08E7" w:rsidRPr="00C97657">
        <w:rPr>
          <w:rFonts w:asciiTheme="minorHAnsi" w:eastAsia="Times New Roman" w:hAnsiTheme="minorHAnsi" w:cstheme="minorHAnsi"/>
          <w:highlight w:val="cyan"/>
        </w:rPr>
        <w:t xml:space="preserve">ccupancy limited to UF guidelines per </w:t>
      </w:r>
      <w:r w:rsidR="007D5F3A">
        <w:rPr>
          <w:rFonts w:asciiTheme="minorHAnsi" w:eastAsia="Times New Roman" w:hAnsiTheme="minorHAnsi" w:cstheme="minorHAnsi"/>
          <w:highlight w:val="cyan"/>
        </w:rPr>
        <w:t xml:space="preserve">building entry </w:t>
      </w:r>
      <w:r w:rsidR="000C5451" w:rsidRPr="000C5451">
        <w:rPr>
          <w:rFonts w:asciiTheme="minorHAnsi" w:eastAsia="Times New Roman" w:hAnsiTheme="minorHAnsi" w:cstheme="minorHAnsi"/>
          <w:highlight w:val="cyan"/>
        </w:rPr>
        <w:t>RSC Tracker Map Board</w:t>
      </w:r>
      <w:r w:rsidR="00DC08E7" w:rsidRPr="00C97657">
        <w:rPr>
          <w:rFonts w:asciiTheme="minorHAnsi" w:eastAsia="Times New Roman" w:hAnsiTheme="minorHAnsi" w:cstheme="minorHAnsi"/>
          <w:highlight w:val="cyan"/>
        </w:rPr>
        <w:t xml:space="preserve">. </w:t>
      </w:r>
    </w:p>
    <w:p w14:paraId="1A52CAC4" w14:textId="77777777" w:rsidR="00B73B32" w:rsidRPr="004452D8" w:rsidRDefault="00B73B32" w:rsidP="00B73B32">
      <w:pPr>
        <w:pStyle w:val="ListParagraph"/>
        <w:numPr>
          <w:ilvl w:val="1"/>
          <w:numId w:val="15"/>
        </w:numPr>
        <w:tabs>
          <w:tab w:val="left" w:pos="879"/>
          <w:tab w:val="left" w:pos="880"/>
        </w:tabs>
        <w:spacing w:before="57" w:line="259" w:lineRule="auto"/>
        <w:ind w:left="900" w:right="269" w:hanging="540"/>
        <w:rPr>
          <w:rFonts w:asciiTheme="minorHAnsi" w:hAnsiTheme="minorHAnsi" w:cstheme="minorHAnsi"/>
        </w:rPr>
      </w:pPr>
      <w:r w:rsidRPr="004452D8">
        <w:rPr>
          <w:rFonts w:asciiTheme="minorHAnsi" w:hAnsiTheme="minorHAnsi" w:cstheme="minorHAnsi"/>
        </w:rPr>
        <w:t>When you enter the lab wash your hands. Use of gloves is encouraged to avoid cross</w:t>
      </w:r>
      <w:r>
        <w:rPr>
          <w:rFonts w:asciiTheme="minorHAnsi" w:hAnsiTheme="minorHAnsi" w:cstheme="minorHAnsi"/>
        </w:rPr>
        <w:t xml:space="preserve"> </w:t>
      </w:r>
      <w:r w:rsidRPr="004452D8">
        <w:rPr>
          <w:rFonts w:asciiTheme="minorHAnsi" w:hAnsiTheme="minorHAnsi" w:cstheme="minorHAnsi"/>
        </w:rPr>
        <w:t xml:space="preserve">contamination when needed. </w:t>
      </w:r>
    </w:p>
    <w:p w14:paraId="022954B3" w14:textId="22711D9C" w:rsidR="00F974F6" w:rsidRPr="00C66ADF" w:rsidRDefault="00F974F6"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color w:val="000000"/>
          <w:lang w:bidi="ar-SA"/>
        </w:rPr>
        <w:t xml:space="preserve">Face coverings </w:t>
      </w:r>
      <w:proofErr w:type="gramStart"/>
      <w:r w:rsidRPr="00C66ADF">
        <w:rPr>
          <w:rFonts w:asciiTheme="minorHAnsi" w:eastAsia="Times New Roman" w:hAnsiTheme="minorHAnsi" w:cstheme="minorHAnsi"/>
          <w:color w:val="000000"/>
          <w:lang w:bidi="ar-SA"/>
        </w:rPr>
        <w:t>must be worn inside the building at all times</w:t>
      </w:r>
      <w:proofErr w:type="gramEnd"/>
      <w:r w:rsidRPr="00C66ADF">
        <w:rPr>
          <w:rFonts w:asciiTheme="minorHAnsi" w:eastAsia="Times New Roman" w:hAnsiTheme="minorHAnsi" w:cstheme="minorHAnsi"/>
          <w:color w:val="000000"/>
          <w:lang w:bidi="ar-SA"/>
        </w:rPr>
        <w:t>.</w:t>
      </w:r>
    </w:p>
    <w:p w14:paraId="5C077F1C" w14:textId="75F7DFA5" w:rsidR="00F974F6" w:rsidRPr="00C66ADF" w:rsidRDefault="00B21339"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hAnsiTheme="minorHAnsi" w:cstheme="minorHAnsi"/>
        </w:rPr>
        <w:t>If a second person (RSC staff member) is required for temporary assistance, masks and social distance protocol will be followed.</w:t>
      </w:r>
      <w:r w:rsidR="00F974F6" w:rsidRPr="00C66ADF">
        <w:rPr>
          <w:rFonts w:asciiTheme="minorHAnsi" w:eastAsia="Times New Roman" w:hAnsiTheme="minorHAnsi" w:cstheme="minorHAnsi"/>
        </w:rPr>
        <w:t xml:space="preserve"> If you need staff </w:t>
      </w:r>
      <w:r w:rsidR="006F54E7" w:rsidRPr="00C66ADF">
        <w:rPr>
          <w:rFonts w:asciiTheme="minorHAnsi" w:eastAsia="Times New Roman" w:hAnsiTheme="minorHAnsi" w:cstheme="minorHAnsi"/>
        </w:rPr>
        <w:t>support,</w:t>
      </w:r>
      <w:r w:rsidR="00F974F6" w:rsidRPr="00C66ADF">
        <w:rPr>
          <w:rFonts w:asciiTheme="minorHAnsi" w:eastAsia="Times New Roman" w:hAnsiTheme="minorHAnsi" w:cstheme="minorHAnsi"/>
        </w:rPr>
        <w:t xml:space="preserve"> they should be contacted by cell phone.</w:t>
      </w:r>
    </w:p>
    <w:p w14:paraId="470485D0" w14:textId="77777777" w:rsidR="00B21339" w:rsidRPr="00C66ADF" w:rsidRDefault="00B21339" w:rsidP="00F664C3">
      <w:pPr>
        <w:pStyle w:val="BodyText"/>
        <w:spacing w:before="57" w:line="259" w:lineRule="auto"/>
        <w:ind w:left="1440" w:right="353"/>
        <w:rPr>
          <w:rFonts w:asciiTheme="minorHAnsi" w:eastAsia="Times New Roman" w:hAnsiTheme="minorHAnsi" w:cstheme="minorHAnsi"/>
        </w:rPr>
      </w:pPr>
    </w:p>
    <w:p w14:paraId="3DBD41F2" w14:textId="5906D367" w:rsidR="00B843E0" w:rsidRPr="00C66ADF" w:rsidRDefault="00B843E0" w:rsidP="00F664C3">
      <w:pPr>
        <w:pStyle w:val="BodyText"/>
        <w:numPr>
          <w:ilvl w:val="0"/>
          <w:numId w:val="15"/>
        </w:numPr>
        <w:spacing w:before="57" w:line="259" w:lineRule="auto"/>
        <w:ind w:right="353"/>
        <w:rPr>
          <w:rFonts w:asciiTheme="minorHAnsi" w:eastAsia="Times New Roman" w:hAnsiTheme="minorHAnsi" w:cstheme="minorHAnsi"/>
          <w:b/>
          <w:bCs/>
        </w:rPr>
      </w:pPr>
      <w:r w:rsidRPr="00C66ADF">
        <w:rPr>
          <w:rFonts w:asciiTheme="minorHAnsi" w:eastAsia="Times New Roman" w:hAnsiTheme="minorHAnsi" w:cstheme="minorHAnsi"/>
          <w:b/>
          <w:bCs/>
        </w:rPr>
        <w:t xml:space="preserve">Reservations and </w:t>
      </w:r>
      <w:r w:rsidR="00300A0E" w:rsidRPr="00C66ADF">
        <w:rPr>
          <w:rFonts w:asciiTheme="minorHAnsi" w:eastAsia="Times New Roman" w:hAnsiTheme="minorHAnsi" w:cstheme="minorHAnsi"/>
          <w:b/>
          <w:bCs/>
        </w:rPr>
        <w:t xml:space="preserve">TUMI </w:t>
      </w:r>
      <w:r w:rsidRPr="00C66ADF">
        <w:rPr>
          <w:rFonts w:asciiTheme="minorHAnsi" w:eastAsia="Times New Roman" w:hAnsiTheme="minorHAnsi" w:cstheme="minorHAnsi"/>
          <w:b/>
          <w:bCs/>
        </w:rPr>
        <w:t>Procedure</w:t>
      </w:r>
    </w:p>
    <w:p w14:paraId="3D5E68C4" w14:textId="05B1B719" w:rsidR="00B843E0" w:rsidRPr="00DC59B9" w:rsidRDefault="00B843E0" w:rsidP="00C66ADF">
      <w:pPr>
        <w:pStyle w:val="BodyText"/>
        <w:numPr>
          <w:ilvl w:val="1"/>
          <w:numId w:val="15"/>
        </w:numPr>
        <w:spacing w:before="57" w:line="259" w:lineRule="auto"/>
        <w:ind w:left="900" w:right="353" w:hanging="540"/>
        <w:rPr>
          <w:rFonts w:asciiTheme="minorHAnsi" w:eastAsia="Times New Roman" w:hAnsiTheme="minorHAnsi" w:cstheme="minorHAnsi"/>
          <w:highlight w:val="cyan"/>
        </w:rPr>
      </w:pPr>
      <w:r w:rsidRPr="00DC59B9">
        <w:rPr>
          <w:rFonts w:asciiTheme="minorHAnsi" w:eastAsia="Times New Roman" w:hAnsiTheme="minorHAnsi" w:cstheme="minorHAnsi"/>
          <w:highlight w:val="cyan"/>
        </w:rPr>
        <w:t>All tools that accept reservations must be reserved prior to use</w:t>
      </w:r>
      <w:r w:rsidR="00C06481" w:rsidRPr="00DC59B9">
        <w:rPr>
          <w:rFonts w:asciiTheme="minorHAnsi" w:eastAsia="Times New Roman" w:hAnsiTheme="minorHAnsi" w:cstheme="minorHAnsi"/>
          <w:highlight w:val="cyan"/>
        </w:rPr>
        <w:t xml:space="preserve"> and before submission o</w:t>
      </w:r>
      <w:r w:rsidR="00DC59B9" w:rsidRPr="00DC59B9">
        <w:rPr>
          <w:rFonts w:asciiTheme="minorHAnsi" w:eastAsia="Times New Roman" w:hAnsiTheme="minorHAnsi" w:cstheme="minorHAnsi"/>
          <w:highlight w:val="cyan"/>
        </w:rPr>
        <w:t>f the Daily Work Plan</w:t>
      </w:r>
      <w:r w:rsidRPr="00DC59B9">
        <w:rPr>
          <w:rFonts w:asciiTheme="minorHAnsi" w:eastAsia="Times New Roman" w:hAnsiTheme="minorHAnsi" w:cstheme="minorHAnsi"/>
          <w:highlight w:val="cyan"/>
        </w:rPr>
        <w:t>.</w:t>
      </w:r>
    </w:p>
    <w:p w14:paraId="10385C55" w14:textId="74A74063" w:rsidR="00B843E0" w:rsidRPr="00C66ADF" w:rsidRDefault="00B21339" w:rsidP="00C66ADF">
      <w:pPr>
        <w:pStyle w:val="BodyText"/>
        <w:numPr>
          <w:ilvl w:val="1"/>
          <w:numId w:val="15"/>
        </w:numPr>
        <w:spacing w:before="57" w:line="259" w:lineRule="auto"/>
        <w:ind w:left="900" w:right="353" w:hanging="540"/>
        <w:rPr>
          <w:rFonts w:asciiTheme="minorHAnsi" w:eastAsia="Times New Roman" w:hAnsiTheme="minorHAnsi" w:cstheme="minorHAnsi"/>
        </w:rPr>
      </w:pPr>
      <w:r w:rsidRPr="00C66ADF">
        <w:rPr>
          <w:rFonts w:asciiTheme="minorHAnsi" w:eastAsia="Times New Roman" w:hAnsiTheme="minorHAnsi" w:cstheme="minorHAnsi"/>
        </w:rPr>
        <w:t xml:space="preserve">For all tools outside the cleanroom, </w:t>
      </w:r>
      <w:r w:rsidR="00F974F6" w:rsidRPr="00C66ADF">
        <w:rPr>
          <w:rFonts w:asciiTheme="minorHAnsi" w:eastAsia="Times New Roman" w:hAnsiTheme="minorHAnsi" w:cstheme="minorHAnsi"/>
        </w:rPr>
        <w:t>s</w:t>
      </w:r>
      <w:r w:rsidR="00B843E0" w:rsidRPr="00C66ADF">
        <w:rPr>
          <w:rFonts w:asciiTheme="minorHAnsi" w:eastAsia="Times New Roman" w:hAnsiTheme="minorHAnsi" w:cstheme="minorHAnsi"/>
        </w:rPr>
        <w:t xml:space="preserve">taff must be contacted </w:t>
      </w:r>
      <w:r w:rsidRPr="00C66ADF">
        <w:rPr>
          <w:rFonts w:asciiTheme="minorHAnsi" w:eastAsia="Times New Roman" w:hAnsiTheme="minorHAnsi" w:cstheme="minorHAnsi"/>
        </w:rPr>
        <w:t xml:space="preserve">immediately when you log off a tool. This is so that </w:t>
      </w:r>
      <w:r w:rsidR="00F974F6" w:rsidRPr="00C66ADF">
        <w:rPr>
          <w:rFonts w:asciiTheme="minorHAnsi" w:eastAsia="Times New Roman" w:hAnsiTheme="minorHAnsi" w:cstheme="minorHAnsi"/>
        </w:rPr>
        <w:t>s</w:t>
      </w:r>
      <w:r w:rsidRPr="00C66ADF">
        <w:rPr>
          <w:rFonts w:asciiTheme="minorHAnsi" w:eastAsia="Times New Roman" w:hAnsiTheme="minorHAnsi" w:cstheme="minorHAnsi"/>
        </w:rPr>
        <w:t>taff may clean the workspace after each use. This does not apply to tools inside the cleanroom.</w:t>
      </w:r>
    </w:p>
    <w:p w14:paraId="57A3B2EF" w14:textId="77777777" w:rsidR="00B21339" w:rsidRPr="00C66ADF" w:rsidRDefault="00B21339" w:rsidP="00F664C3">
      <w:pPr>
        <w:pStyle w:val="BodyText"/>
        <w:spacing w:before="57" w:line="259" w:lineRule="auto"/>
        <w:ind w:left="1440" w:right="353"/>
        <w:rPr>
          <w:rFonts w:asciiTheme="minorHAnsi" w:eastAsia="Times New Roman" w:hAnsiTheme="minorHAnsi" w:cstheme="minorHAnsi"/>
        </w:rPr>
      </w:pPr>
    </w:p>
    <w:p w14:paraId="25B1F06D" w14:textId="6F20B94E" w:rsidR="003E1BDF" w:rsidRPr="00C66ADF" w:rsidRDefault="003E1BDF" w:rsidP="00B367E9">
      <w:pPr>
        <w:pStyle w:val="BodyText"/>
        <w:keepNext/>
        <w:numPr>
          <w:ilvl w:val="0"/>
          <w:numId w:val="15"/>
        </w:numPr>
        <w:spacing w:before="57" w:line="259" w:lineRule="auto"/>
        <w:ind w:right="353"/>
        <w:rPr>
          <w:rFonts w:asciiTheme="minorHAnsi" w:eastAsia="Times New Roman" w:hAnsiTheme="minorHAnsi" w:cstheme="minorHAnsi"/>
          <w:b/>
          <w:bCs/>
        </w:rPr>
      </w:pPr>
      <w:r w:rsidRPr="00C66ADF">
        <w:rPr>
          <w:rFonts w:asciiTheme="minorHAnsi" w:eastAsia="Times New Roman" w:hAnsiTheme="minorHAnsi" w:cstheme="minorHAnsi"/>
          <w:b/>
          <w:bCs/>
        </w:rPr>
        <w:lastRenderedPageBreak/>
        <w:t>Cleanroom Procedure</w:t>
      </w:r>
    </w:p>
    <w:p w14:paraId="5F0864EC" w14:textId="5571DC9F" w:rsidR="0036446B" w:rsidRPr="00C66ADF" w:rsidRDefault="0036446B" w:rsidP="00B367E9">
      <w:pPr>
        <w:pStyle w:val="ListParagraph"/>
        <w:keepNext/>
        <w:numPr>
          <w:ilvl w:val="1"/>
          <w:numId w:val="15"/>
        </w:numPr>
        <w:spacing w:before="57" w:line="259" w:lineRule="auto"/>
        <w:ind w:left="900" w:right="489" w:hanging="540"/>
        <w:rPr>
          <w:rFonts w:asciiTheme="minorHAnsi" w:hAnsiTheme="minorHAnsi" w:cstheme="minorHAnsi"/>
        </w:rPr>
      </w:pPr>
      <w:r w:rsidRPr="00C66ADF">
        <w:rPr>
          <w:rFonts w:asciiTheme="minorHAnsi" w:hAnsiTheme="minorHAnsi" w:cstheme="minorHAnsi"/>
        </w:rPr>
        <w:t>Notify staff before your 1</w:t>
      </w:r>
      <w:r w:rsidRPr="00C66ADF">
        <w:rPr>
          <w:rFonts w:asciiTheme="minorHAnsi" w:hAnsiTheme="minorHAnsi" w:cstheme="minorHAnsi"/>
          <w:vertAlign w:val="superscript"/>
        </w:rPr>
        <w:t>st</w:t>
      </w:r>
      <w:r w:rsidRPr="00C66ADF">
        <w:rPr>
          <w:rFonts w:asciiTheme="minorHAnsi" w:hAnsiTheme="minorHAnsi" w:cstheme="minorHAnsi"/>
        </w:rPr>
        <w:t xml:space="preserve"> cleanroom entry. Staff will assign a hanger and provide a mesh bag, safety glasses and gown for you.  </w:t>
      </w:r>
    </w:p>
    <w:p w14:paraId="7C870041" w14:textId="59F333C5" w:rsidR="0036446B" w:rsidRPr="00C66ADF" w:rsidRDefault="002D7BBF" w:rsidP="00C66ADF">
      <w:pPr>
        <w:pStyle w:val="ListParagraph"/>
        <w:numPr>
          <w:ilvl w:val="1"/>
          <w:numId w:val="15"/>
        </w:numPr>
        <w:spacing w:before="57" w:line="259" w:lineRule="auto"/>
        <w:ind w:left="900" w:right="489" w:hanging="540"/>
        <w:rPr>
          <w:rFonts w:asciiTheme="minorHAnsi" w:hAnsiTheme="minorHAnsi" w:cstheme="minorHAnsi"/>
        </w:rPr>
      </w:pPr>
      <w:r>
        <w:rPr>
          <w:rFonts w:asciiTheme="minorHAnsi" w:hAnsiTheme="minorHAnsi" w:cstheme="minorHAnsi"/>
        </w:rPr>
        <w:t>P</w:t>
      </w:r>
      <w:r w:rsidR="003E1BDF" w:rsidRPr="00C66ADF">
        <w:rPr>
          <w:rFonts w:asciiTheme="minorHAnsi" w:hAnsiTheme="minorHAnsi" w:cstheme="minorHAnsi"/>
        </w:rPr>
        <w:t xml:space="preserve">ut on hairnet, </w:t>
      </w:r>
      <w:r>
        <w:rPr>
          <w:rFonts w:asciiTheme="minorHAnsi" w:hAnsiTheme="minorHAnsi" w:cstheme="minorHAnsi"/>
        </w:rPr>
        <w:t xml:space="preserve">blue </w:t>
      </w:r>
      <w:r w:rsidR="003E1BDF" w:rsidRPr="00C66ADF">
        <w:rPr>
          <w:rFonts w:asciiTheme="minorHAnsi" w:hAnsiTheme="minorHAnsi" w:cstheme="minorHAnsi"/>
        </w:rPr>
        <w:t>booties, and beard cover if</w:t>
      </w:r>
      <w:r w:rsidR="003E1BDF" w:rsidRPr="00C66ADF">
        <w:rPr>
          <w:rFonts w:asciiTheme="minorHAnsi" w:hAnsiTheme="minorHAnsi" w:cstheme="minorHAnsi"/>
          <w:spacing w:val="-5"/>
        </w:rPr>
        <w:t xml:space="preserve"> </w:t>
      </w:r>
      <w:r w:rsidR="003E1BDF" w:rsidRPr="00C66ADF">
        <w:rPr>
          <w:rFonts w:asciiTheme="minorHAnsi" w:hAnsiTheme="minorHAnsi" w:cstheme="minorHAnsi"/>
        </w:rPr>
        <w:t>needed.</w:t>
      </w:r>
    </w:p>
    <w:p w14:paraId="7D4B5D70" w14:textId="03B1A704" w:rsidR="003E1BDF" w:rsidRPr="006909F8" w:rsidRDefault="00832D03" w:rsidP="00C66ADF">
      <w:pPr>
        <w:pStyle w:val="ListParagraph"/>
        <w:numPr>
          <w:ilvl w:val="1"/>
          <w:numId w:val="15"/>
        </w:numPr>
        <w:spacing w:before="57" w:line="259" w:lineRule="auto"/>
        <w:ind w:left="900" w:right="489" w:hanging="540"/>
        <w:rPr>
          <w:rFonts w:asciiTheme="minorHAnsi" w:hAnsiTheme="minorHAnsi" w:cstheme="minorHAnsi"/>
          <w:highlight w:val="cyan"/>
        </w:rPr>
      </w:pPr>
      <w:r w:rsidRPr="006909F8">
        <w:rPr>
          <w:rFonts w:asciiTheme="minorHAnsi" w:hAnsiTheme="minorHAnsi" w:cstheme="minorHAnsi"/>
          <w:highlight w:val="cyan"/>
        </w:rPr>
        <w:t>Only t</w:t>
      </w:r>
      <w:r w:rsidR="006909F8" w:rsidRPr="006909F8">
        <w:rPr>
          <w:rFonts w:asciiTheme="minorHAnsi" w:hAnsiTheme="minorHAnsi" w:cstheme="minorHAnsi"/>
          <w:highlight w:val="cyan"/>
        </w:rPr>
        <w:t>hree</w:t>
      </w:r>
      <w:r w:rsidRPr="006909F8">
        <w:rPr>
          <w:rFonts w:asciiTheme="minorHAnsi" w:hAnsiTheme="minorHAnsi" w:cstheme="minorHAnsi"/>
          <w:highlight w:val="cyan"/>
        </w:rPr>
        <w:t xml:space="preserve"> people are</w:t>
      </w:r>
      <w:r w:rsidR="0036446B" w:rsidRPr="006909F8">
        <w:rPr>
          <w:rFonts w:asciiTheme="minorHAnsi" w:hAnsiTheme="minorHAnsi" w:cstheme="minorHAnsi"/>
          <w:highlight w:val="cyan"/>
        </w:rPr>
        <w:t xml:space="preserve"> </w:t>
      </w:r>
      <w:r w:rsidR="006909F8" w:rsidRPr="006909F8">
        <w:rPr>
          <w:rFonts w:asciiTheme="minorHAnsi" w:hAnsiTheme="minorHAnsi" w:cstheme="minorHAnsi"/>
          <w:highlight w:val="cyan"/>
        </w:rPr>
        <w:t xml:space="preserve">allowed </w:t>
      </w:r>
      <w:r w:rsidR="0036446B" w:rsidRPr="006909F8">
        <w:rPr>
          <w:rFonts w:asciiTheme="minorHAnsi" w:hAnsiTheme="minorHAnsi" w:cstheme="minorHAnsi"/>
          <w:highlight w:val="cyan"/>
        </w:rPr>
        <w:t>in the cleanroom gowning room at a time (room</w:t>
      </w:r>
      <w:r w:rsidR="0036446B" w:rsidRPr="006909F8">
        <w:rPr>
          <w:rFonts w:asciiTheme="minorHAnsi" w:hAnsiTheme="minorHAnsi" w:cstheme="minorHAnsi"/>
          <w:spacing w:val="-10"/>
          <w:highlight w:val="cyan"/>
        </w:rPr>
        <w:t xml:space="preserve"> </w:t>
      </w:r>
      <w:r w:rsidR="0036446B" w:rsidRPr="006909F8">
        <w:rPr>
          <w:rFonts w:asciiTheme="minorHAnsi" w:hAnsiTheme="minorHAnsi" w:cstheme="minorHAnsi"/>
          <w:highlight w:val="cyan"/>
        </w:rPr>
        <w:t xml:space="preserve">151). </w:t>
      </w:r>
    </w:p>
    <w:p w14:paraId="2946D277" w14:textId="6289F896" w:rsidR="0036446B" w:rsidRPr="0082293E" w:rsidRDefault="0036446B" w:rsidP="00C66ADF">
      <w:pPr>
        <w:pStyle w:val="ListParagraph"/>
        <w:numPr>
          <w:ilvl w:val="1"/>
          <w:numId w:val="15"/>
        </w:numPr>
        <w:spacing w:before="57" w:line="259" w:lineRule="auto"/>
        <w:ind w:left="900" w:right="261" w:hanging="540"/>
        <w:rPr>
          <w:rFonts w:asciiTheme="minorHAnsi" w:hAnsiTheme="minorHAnsi" w:cstheme="minorHAnsi"/>
          <w:highlight w:val="cyan"/>
        </w:rPr>
      </w:pPr>
      <w:r w:rsidRPr="0082293E">
        <w:rPr>
          <w:rFonts w:asciiTheme="minorHAnsi" w:hAnsiTheme="minorHAnsi" w:cstheme="minorHAnsi"/>
          <w:highlight w:val="cyan"/>
        </w:rPr>
        <w:t>Put on your cleanroom garments.</w:t>
      </w:r>
      <w:r w:rsidR="00F974F6" w:rsidRPr="0082293E">
        <w:rPr>
          <w:rFonts w:asciiTheme="minorHAnsi" w:hAnsiTheme="minorHAnsi" w:cstheme="minorHAnsi"/>
          <w:highlight w:val="cyan"/>
        </w:rPr>
        <w:t xml:space="preserve"> </w:t>
      </w:r>
      <w:r w:rsidR="006E197F" w:rsidRPr="0082293E">
        <w:rPr>
          <w:rFonts w:asciiTheme="minorHAnsi" w:hAnsiTheme="minorHAnsi" w:cstheme="minorHAnsi"/>
          <w:highlight w:val="cyan"/>
        </w:rPr>
        <w:t xml:space="preserve">You </w:t>
      </w:r>
      <w:r w:rsidR="00E50936" w:rsidRPr="0082293E">
        <w:rPr>
          <w:rFonts w:asciiTheme="minorHAnsi" w:hAnsiTheme="minorHAnsi" w:cstheme="minorHAnsi"/>
          <w:highlight w:val="cyan"/>
        </w:rPr>
        <w:t>must</w:t>
      </w:r>
      <w:r w:rsidR="006E197F" w:rsidRPr="0082293E">
        <w:rPr>
          <w:rFonts w:asciiTheme="minorHAnsi" w:hAnsiTheme="minorHAnsi" w:cstheme="minorHAnsi"/>
          <w:highlight w:val="cyan"/>
        </w:rPr>
        <w:t xml:space="preserve"> wear your personal mask under</w:t>
      </w:r>
      <w:r w:rsidR="007A1738" w:rsidRPr="0082293E">
        <w:rPr>
          <w:rFonts w:asciiTheme="minorHAnsi" w:hAnsiTheme="minorHAnsi" w:cstheme="minorHAnsi"/>
          <w:highlight w:val="cyan"/>
        </w:rPr>
        <w:t>neath</w:t>
      </w:r>
      <w:r w:rsidR="006E197F" w:rsidRPr="0082293E">
        <w:rPr>
          <w:rFonts w:asciiTheme="minorHAnsi" w:hAnsiTheme="minorHAnsi" w:cstheme="minorHAnsi"/>
          <w:highlight w:val="cyan"/>
        </w:rPr>
        <w:t xml:space="preserve"> your </w:t>
      </w:r>
      <w:r w:rsidR="007A1738" w:rsidRPr="0082293E">
        <w:rPr>
          <w:rFonts w:asciiTheme="minorHAnsi" w:hAnsiTheme="minorHAnsi" w:cstheme="minorHAnsi"/>
          <w:highlight w:val="cyan"/>
        </w:rPr>
        <w:t xml:space="preserve">veil. </w:t>
      </w:r>
    </w:p>
    <w:p w14:paraId="572D92B3" w14:textId="77777777" w:rsidR="003E1BDF" w:rsidRPr="00C66ADF" w:rsidRDefault="003E1BDF" w:rsidP="00C66ADF">
      <w:pPr>
        <w:pStyle w:val="ListParagraph"/>
        <w:numPr>
          <w:ilvl w:val="1"/>
          <w:numId w:val="15"/>
        </w:numPr>
        <w:spacing w:before="57" w:line="259" w:lineRule="auto"/>
        <w:ind w:left="900" w:hanging="540"/>
        <w:rPr>
          <w:rFonts w:asciiTheme="minorHAnsi" w:hAnsiTheme="minorHAnsi" w:cstheme="minorHAnsi"/>
        </w:rPr>
      </w:pPr>
      <w:r w:rsidRPr="00C66ADF">
        <w:rPr>
          <w:rFonts w:asciiTheme="minorHAnsi" w:hAnsiTheme="minorHAnsi" w:cstheme="minorHAnsi"/>
        </w:rPr>
        <w:t>Change gloves with standard cleanroom</w:t>
      </w:r>
      <w:r w:rsidRPr="00C66ADF">
        <w:rPr>
          <w:rFonts w:asciiTheme="minorHAnsi" w:hAnsiTheme="minorHAnsi" w:cstheme="minorHAnsi"/>
          <w:spacing w:val="-2"/>
        </w:rPr>
        <w:t xml:space="preserve"> </w:t>
      </w:r>
      <w:r w:rsidRPr="00C66ADF">
        <w:rPr>
          <w:rFonts w:asciiTheme="minorHAnsi" w:hAnsiTheme="minorHAnsi" w:cstheme="minorHAnsi"/>
        </w:rPr>
        <w:t>gloves.</w:t>
      </w:r>
    </w:p>
    <w:p w14:paraId="3088BD5C" w14:textId="2ED13BCA" w:rsidR="0036446B" w:rsidRPr="00832D03" w:rsidRDefault="00832D03" w:rsidP="00C66ADF">
      <w:pPr>
        <w:pStyle w:val="ListParagraph"/>
        <w:numPr>
          <w:ilvl w:val="1"/>
          <w:numId w:val="15"/>
        </w:numPr>
        <w:spacing w:before="57" w:line="259" w:lineRule="auto"/>
        <w:ind w:left="900" w:right="440" w:hanging="540"/>
        <w:rPr>
          <w:rFonts w:asciiTheme="minorHAnsi" w:hAnsiTheme="minorHAnsi" w:cstheme="minorHAnsi"/>
          <w:highlight w:val="cyan"/>
        </w:rPr>
      </w:pPr>
      <w:r w:rsidRPr="00832D03">
        <w:rPr>
          <w:rFonts w:asciiTheme="minorHAnsi" w:hAnsiTheme="minorHAnsi" w:cstheme="minorHAnsi"/>
          <w:highlight w:val="cyan"/>
        </w:rPr>
        <w:t xml:space="preserve">Occupancy limits per bay are marked at the entry of each bay.  </w:t>
      </w:r>
    </w:p>
    <w:p w14:paraId="0A61BA2B" w14:textId="2B9BEEF1" w:rsidR="003E1BDF" w:rsidRPr="0082293E" w:rsidRDefault="003E1BDF" w:rsidP="00C66ADF">
      <w:pPr>
        <w:pStyle w:val="ListParagraph"/>
        <w:numPr>
          <w:ilvl w:val="1"/>
          <w:numId w:val="15"/>
        </w:numPr>
        <w:spacing w:before="57" w:line="259" w:lineRule="auto"/>
        <w:ind w:left="900" w:right="440" w:hanging="540"/>
        <w:rPr>
          <w:rFonts w:asciiTheme="minorHAnsi" w:hAnsiTheme="minorHAnsi" w:cstheme="minorHAnsi"/>
          <w:highlight w:val="cyan"/>
        </w:rPr>
      </w:pPr>
      <w:r w:rsidRPr="0082293E">
        <w:rPr>
          <w:rFonts w:asciiTheme="minorHAnsi" w:hAnsiTheme="minorHAnsi" w:cstheme="minorHAnsi"/>
          <w:highlight w:val="cyan"/>
        </w:rPr>
        <w:t>Cleanroom personnel will maintain 6</w:t>
      </w:r>
      <w:r w:rsidR="009E6098" w:rsidRPr="0082293E">
        <w:rPr>
          <w:rFonts w:asciiTheme="minorHAnsi" w:hAnsiTheme="minorHAnsi" w:cstheme="minorHAnsi"/>
          <w:highlight w:val="cyan"/>
        </w:rPr>
        <w:t xml:space="preserve"> </w:t>
      </w:r>
      <w:r w:rsidRPr="0082293E">
        <w:rPr>
          <w:rFonts w:asciiTheme="minorHAnsi" w:hAnsiTheme="minorHAnsi" w:cstheme="minorHAnsi"/>
          <w:highlight w:val="cyan"/>
        </w:rPr>
        <w:t xml:space="preserve">ft minimum social distancing while inside the cleanroom and </w:t>
      </w:r>
      <w:r w:rsidR="00345D7C" w:rsidRPr="0082293E">
        <w:rPr>
          <w:rFonts w:asciiTheme="minorHAnsi" w:hAnsiTheme="minorHAnsi" w:cstheme="minorHAnsi"/>
          <w:highlight w:val="cyan"/>
        </w:rPr>
        <w:t xml:space="preserve">the </w:t>
      </w:r>
      <w:r w:rsidR="005157C4" w:rsidRPr="0082293E">
        <w:rPr>
          <w:rFonts w:asciiTheme="minorHAnsi" w:hAnsiTheme="minorHAnsi" w:cstheme="minorHAnsi"/>
          <w:highlight w:val="cyan"/>
        </w:rPr>
        <w:t xml:space="preserve">personal mask and </w:t>
      </w:r>
      <w:r w:rsidRPr="0082293E">
        <w:rPr>
          <w:rFonts w:asciiTheme="minorHAnsi" w:hAnsiTheme="minorHAnsi" w:cstheme="minorHAnsi"/>
          <w:highlight w:val="cyan"/>
        </w:rPr>
        <w:t>veil</w:t>
      </w:r>
      <w:r w:rsidR="00345D7C" w:rsidRPr="0082293E">
        <w:rPr>
          <w:rFonts w:asciiTheme="minorHAnsi" w:hAnsiTheme="minorHAnsi" w:cstheme="minorHAnsi"/>
          <w:highlight w:val="cyan"/>
        </w:rPr>
        <w:t xml:space="preserve"> will be</w:t>
      </w:r>
      <w:r w:rsidRPr="0082293E">
        <w:rPr>
          <w:rFonts w:asciiTheme="minorHAnsi" w:hAnsiTheme="minorHAnsi" w:cstheme="minorHAnsi"/>
          <w:highlight w:val="cyan"/>
        </w:rPr>
        <w:t xml:space="preserve"> kept up over</w:t>
      </w:r>
      <w:r w:rsidRPr="0082293E">
        <w:rPr>
          <w:rFonts w:asciiTheme="minorHAnsi" w:hAnsiTheme="minorHAnsi" w:cstheme="minorHAnsi"/>
          <w:spacing w:val="-6"/>
          <w:highlight w:val="cyan"/>
        </w:rPr>
        <w:t xml:space="preserve"> </w:t>
      </w:r>
      <w:r w:rsidRPr="0082293E">
        <w:rPr>
          <w:rFonts w:asciiTheme="minorHAnsi" w:hAnsiTheme="minorHAnsi" w:cstheme="minorHAnsi"/>
          <w:highlight w:val="cyan"/>
        </w:rPr>
        <w:t>nose.</w:t>
      </w:r>
    </w:p>
    <w:p w14:paraId="622FAEA1" w14:textId="1E6A8319" w:rsidR="003E1BDF" w:rsidRPr="006D0CA6" w:rsidRDefault="009E6098" w:rsidP="00C66ADF">
      <w:pPr>
        <w:pStyle w:val="ListParagraph"/>
        <w:numPr>
          <w:ilvl w:val="1"/>
          <w:numId w:val="15"/>
        </w:numPr>
        <w:spacing w:before="57" w:line="259" w:lineRule="auto"/>
        <w:ind w:left="900" w:hanging="540"/>
        <w:rPr>
          <w:rFonts w:asciiTheme="minorHAnsi" w:hAnsiTheme="minorHAnsi" w:cstheme="minorHAnsi"/>
          <w:highlight w:val="cyan"/>
        </w:rPr>
      </w:pPr>
      <w:r w:rsidRPr="006D0CA6">
        <w:rPr>
          <w:rFonts w:asciiTheme="minorHAnsi" w:hAnsiTheme="minorHAnsi" w:cstheme="minorHAnsi"/>
          <w:highlight w:val="cyan"/>
        </w:rPr>
        <w:t xml:space="preserve">When leaving the </w:t>
      </w:r>
      <w:r w:rsidR="0036446B" w:rsidRPr="006D0CA6">
        <w:rPr>
          <w:rFonts w:asciiTheme="minorHAnsi" w:hAnsiTheme="minorHAnsi" w:cstheme="minorHAnsi"/>
          <w:highlight w:val="cyan"/>
        </w:rPr>
        <w:t xml:space="preserve">cleanroom </w:t>
      </w:r>
      <w:r w:rsidR="005E45C8" w:rsidRPr="006D0CA6">
        <w:rPr>
          <w:rFonts w:asciiTheme="minorHAnsi" w:hAnsiTheme="minorHAnsi" w:cstheme="minorHAnsi"/>
          <w:highlight w:val="cyan"/>
        </w:rPr>
        <w:t xml:space="preserve">with the intention of returning that day, </w:t>
      </w:r>
      <w:r w:rsidR="0036446B" w:rsidRPr="006D0CA6">
        <w:rPr>
          <w:rFonts w:asciiTheme="minorHAnsi" w:hAnsiTheme="minorHAnsi" w:cstheme="minorHAnsi"/>
          <w:highlight w:val="cyan"/>
        </w:rPr>
        <w:t>place the gown</w:t>
      </w:r>
      <w:r w:rsidR="0099556F" w:rsidRPr="006D0CA6">
        <w:rPr>
          <w:rFonts w:asciiTheme="minorHAnsi" w:hAnsiTheme="minorHAnsi" w:cstheme="minorHAnsi"/>
          <w:highlight w:val="cyan"/>
        </w:rPr>
        <w:t>,</w:t>
      </w:r>
      <w:r w:rsidRPr="006D0CA6">
        <w:rPr>
          <w:rFonts w:asciiTheme="minorHAnsi" w:hAnsiTheme="minorHAnsi" w:cstheme="minorHAnsi"/>
          <w:highlight w:val="cyan"/>
        </w:rPr>
        <w:t xml:space="preserve"> hood</w:t>
      </w:r>
      <w:r w:rsidR="0099556F" w:rsidRPr="006D0CA6">
        <w:rPr>
          <w:rFonts w:asciiTheme="minorHAnsi" w:hAnsiTheme="minorHAnsi" w:cstheme="minorHAnsi"/>
          <w:highlight w:val="cyan"/>
        </w:rPr>
        <w:t>, and veil</w:t>
      </w:r>
      <w:r w:rsidRPr="006D0CA6">
        <w:rPr>
          <w:rFonts w:asciiTheme="minorHAnsi" w:hAnsiTheme="minorHAnsi" w:cstheme="minorHAnsi"/>
          <w:highlight w:val="cyan"/>
        </w:rPr>
        <w:t xml:space="preserve"> in the </w:t>
      </w:r>
      <w:r w:rsidR="0036446B" w:rsidRPr="006D0CA6">
        <w:rPr>
          <w:rFonts w:asciiTheme="minorHAnsi" w:hAnsiTheme="minorHAnsi" w:cstheme="minorHAnsi"/>
          <w:highlight w:val="cyan"/>
        </w:rPr>
        <w:t>mesh bag</w:t>
      </w:r>
      <w:r w:rsidR="008A58E6" w:rsidRPr="006D0CA6">
        <w:rPr>
          <w:rFonts w:asciiTheme="minorHAnsi" w:hAnsiTheme="minorHAnsi" w:cstheme="minorHAnsi"/>
          <w:highlight w:val="cyan"/>
        </w:rPr>
        <w:t xml:space="preserve"> and hang on your assigned hanger</w:t>
      </w:r>
      <w:r w:rsidRPr="006D0CA6">
        <w:rPr>
          <w:rFonts w:asciiTheme="minorHAnsi" w:hAnsiTheme="minorHAnsi" w:cstheme="minorHAnsi"/>
          <w:highlight w:val="cyan"/>
        </w:rPr>
        <w:t xml:space="preserve">. </w:t>
      </w:r>
      <w:r w:rsidR="00644013" w:rsidRPr="006D0CA6">
        <w:rPr>
          <w:rFonts w:asciiTheme="minorHAnsi" w:hAnsiTheme="minorHAnsi" w:cstheme="minorHAnsi"/>
          <w:highlight w:val="cyan"/>
        </w:rPr>
        <w:t>When leaving for the day, hang your gown, hood, and veil in the sanitation closet.</w:t>
      </w:r>
    </w:p>
    <w:p w14:paraId="321508CC" w14:textId="3DA4733C" w:rsidR="00B144F2" w:rsidRPr="00C66ADF" w:rsidRDefault="003E1BDF" w:rsidP="00C66ADF">
      <w:pPr>
        <w:pStyle w:val="ListParagraph"/>
        <w:numPr>
          <w:ilvl w:val="1"/>
          <w:numId w:val="15"/>
        </w:numPr>
        <w:spacing w:before="57" w:line="259" w:lineRule="auto"/>
        <w:ind w:left="900" w:hanging="540"/>
        <w:rPr>
          <w:rFonts w:asciiTheme="minorHAnsi" w:hAnsiTheme="minorHAnsi" w:cstheme="minorHAnsi"/>
        </w:rPr>
      </w:pPr>
      <w:r w:rsidRPr="00C66ADF">
        <w:rPr>
          <w:rFonts w:asciiTheme="minorHAnsi" w:hAnsiTheme="minorHAnsi" w:cstheme="minorHAnsi"/>
        </w:rPr>
        <w:t>Gloves will remain on until outside the gown</w:t>
      </w:r>
      <w:r w:rsidRPr="00C66ADF">
        <w:rPr>
          <w:rFonts w:asciiTheme="minorHAnsi" w:hAnsiTheme="minorHAnsi" w:cstheme="minorHAnsi"/>
          <w:spacing w:val="-12"/>
        </w:rPr>
        <w:t xml:space="preserve"> </w:t>
      </w:r>
      <w:r w:rsidRPr="00C66ADF">
        <w:rPr>
          <w:rFonts w:asciiTheme="minorHAnsi" w:hAnsiTheme="minorHAnsi" w:cstheme="minorHAnsi"/>
        </w:rPr>
        <w:t>room.</w:t>
      </w:r>
    </w:p>
    <w:p w14:paraId="39D7A69D" w14:textId="77777777" w:rsidR="00B144F2" w:rsidRPr="00C17C97" w:rsidRDefault="00B144F2" w:rsidP="00C66ADF"/>
    <w:p w14:paraId="02EA3C28" w14:textId="1B7F7267" w:rsidR="00B144F2" w:rsidRPr="00C66ADF" w:rsidRDefault="00B144F2" w:rsidP="00C66ADF">
      <w:pPr>
        <w:pStyle w:val="ListParagraph"/>
        <w:numPr>
          <w:ilvl w:val="0"/>
          <w:numId w:val="15"/>
        </w:numPr>
        <w:spacing w:before="57" w:line="259" w:lineRule="auto"/>
        <w:rPr>
          <w:rFonts w:asciiTheme="minorHAnsi" w:hAnsiTheme="minorHAnsi" w:cstheme="minorHAnsi"/>
          <w:b/>
          <w:bCs/>
        </w:rPr>
      </w:pPr>
      <w:r w:rsidRPr="00C66ADF">
        <w:rPr>
          <w:rFonts w:asciiTheme="minorHAnsi" w:eastAsia="Times New Roman" w:hAnsiTheme="minorHAnsi" w:cstheme="minorHAnsi"/>
          <w:b/>
          <w:bCs/>
        </w:rPr>
        <w:t>Building Exit Procedure</w:t>
      </w:r>
    </w:p>
    <w:p w14:paraId="475E3CB0" w14:textId="5D85C0AC" w:rsidR="00B144F2" w:rsidRPr="00C66ADF" w:rsidRDefault="0088431B" w:rsidP="00C66ADF">
      <w:pPr>
        <w:pStyle w:val="ListParagraph"/>
        <w:numPr>
          <w:ilvl w:val="1"/>
          <w:numId w:val="15"/>
        </w:numPr>
        <w:spacing w:before="57" w:line="259" w:lineRule="auto"/>
        <w:ind w:left="900" w:hanging="540"/>
        <w:rPr>
          <w:rFonts w:asciiTheme="minorHAnsi" w:hAnsiTheme="minorHAnsi" w:cstheme="minorHAnsi"/>
        </w:rPr>
      </w:pPr>
      <w:r w:rsidRPr="00C66ADF">
        <w:rPr>
          <w:rFonts w:asciiTheme="minorHAnsi" w:hAnsiTheme="minorHAnsi" w:cstheme="minorHAnsi"/>
        </w:rPr>
        <w:t>C</w:t>
      </w:r>
      <w:r w:rsidR="009E6098" w:rsidRPr="00C66ADF">
        <w:rPr>
          <w:rFonts w:asciiTheme="minorHAnsi" w:hAnsiTheme="minorHAnsi" w:cstheme="minorHAnsi"/>
        </w:rPr>
        <w:t>heck out with staff at the reception desk when</w:t>
      </w:r>
      <w:r w:rsidRPr="00C66ADF">
        <w:rPr>
          <w:rFonts w:asciiTheme="minorHAnsi" w:hAnsiTheme="minorHAnsi" w:cstheme="minorHAnsi"/>
        </w:rPr>
        <w:t xml:space="preserve"> leaving the building.</w:t>
      </w:r>
    </w:p>
    <w:p w14:paraId="152848C5" w14:textId="7539DC1D" w:rsidR="0088431B" w:rsidRDefault="00BF1D6A" w:rsidP="00C66ADF">
      <w:pPr>
        <w:pStyle w:val="ListParagraph"/>
        <w:numPr>
          <w:ilvl w:val="1"/>
          <w:numId w:val="15"/>
        </w:numPr>
        <w:spacing w:before="57" w:line="259" w:lineRule="auto"/>
        <w:ind w:left="900" w:hanging="540"/>
        <w:rPr>
          <w:rFonts w:asciiTheme="minorHAnsi" w:hAnsiTheme="minorHAnsi" w:cstheme="minorHAnsi"/>
        </w:rPr>
      </w:pPr>
      <w:r>
        <w:rPr>
          <w:rFonts w:asciiTheme="minorHAnsi" w:hAnsiTheme="minorHAnsi" w:cstheme="minorHAnsi"/>
        </w:rPr>
        <w:t>R</w:t>
      </w:r>
      <w:r w:rsidR="0088431B" w:rsidRPr="00C66ADF">
        <w:rPr>
          <w:rFonts w:asciiTheme="minorHAnsi" w:hAnsiTheme="minorHAnsi" w:cstheme="minorHAnsi"/>
        </w:rPr>
        <w:t>emove your marker from the “</w:t>
      </w:r>
      <w:r w:rsidR="0088431B" w:rsidRPr="00C66ADF">
        <w:rPr>
          <w:rFonts w:asciiTheme="minorHAnsi" w:eastAsia="Times New Roman" w:hAnsiTheme="minorHAnsi" w:cstheme="minorHAnsi"/>
        </w:rPr>
        <w:t xml:space="preserve">RSC Tracker Map Board” </w:t>
      </w:r>
      <w:r w:rsidR="0088431B" w:rsidRPr="00C66ADF">
        <w:rPr>
          <w:rFonts w:asciiTheme="minorHAnsi" w:hAnsiTheme="minorHAnsi" w:cstheme="minorHAnsi"/>
        </w:rPr>
        <w:t xml:space="preserve">and finalize your </w:t>
      </w:r>
      <w:r w:rsidR="0088431B" w:rsidRPr="00C66ADF">
        <w:rPr>
          <w:rFonts w:asciiTheme="minorHAnsi" w:eastAsia="Times New Roman" w:hAnsiTheme="minorHAnsi" w:cstheme="minorHAnsi"/>
        </w:rPr>
        <w:t xml:space="preserve">“Daily Work Plan Form” </w:t>
      </w:r>
      <w:r w:rsidR="0088431B" w:rsidRPr="00C66ADF">
        <w:rPr>
          <w:rFonts w:asciiTheme="minorHAnsi" w:hAnsiTheme="minorHAnsi" w:cstheme="minorHAnsi"/>
        </w:rPr>
        <w:t>by marking all areas visited during your visit on the back on the form.</w:t>
      </w:r>
      <w:r w:rsidR="00FD7987" w:rsidRPr="00C66ADF">
        <w:rPr>
          <w:rFonts w:asciiTheme="minorHAnsi" w:hAnsiTheme="minorHAnsi" w:cstheme="minorHAnsi"/>
        </w:rPr>
        <w:t xml:space="preserve"> This data will be supplied to the “Track and Trace” program when requested.</w:t>
      </w:r>
    </w:p>
    <w:p w14:paraId="1C03A524" w14:textId="4735AB87" w:rsidR="00A25EAC" w:rsidRDefault="00A25EAC" w:rsidP="00A25EAC">
      <w:pPr>
        <w:spacing w:before="57" w:line="259" w:lineRule="auto"/>
        <w:rPr>
          <w:rFonts w:asciiTheme="minorHAnsi" w:hAnsiTheme="minorHAnsi" w:cstheme="minorHAnsi"/>
        </w:rPr>
      </w:pPr>
    </w:p>
    <w:p w14:paraId="71F37D9C" w14:textId="7394D6B7" w:rsidR="00A25EAC" w:rsidRDefault="00A25EAC" w:rsidP="00A25EAC">
      <w:pPr>
        <w:spacing w:before="57" w:line="259" w:lineRule="auto"/>
        <w:rPr>
          <w:rFonts w:asciiTheme="minorHAnsi" w:hAnsiTheme="minorHAnsi" w:cstheme="minorHAnsi"/>
        </w:rPr>
      </w:pPr>
      <w:r>
        <w:rPr>
          <w:rFonts w:asciiTheme="minorHAnsi" w:hAnsiTheme="minorHAnsi" w:cstheme="minorHAnsi"/>
        </w:rPr>
        <w:t xml:space="preserve">A </w:t>
      </w:r>
      <w:r w:rsidR="00F91B36">
        <w:rPr>
          <w:rFonts w:asciiTheme="minorHAnsi" w:hAnsiTheme="minorHAnsi" w:cstheme="minorHAnsi"/>
        </w:rPr>
        <w:t xml:space="preserve">safety acknowledgement </w:t>
      </w:r>
      <w:r>
        <w:rPr>
          <w:rFonts w:asciiTheme="minorHAnsi" w:hAnsiTheme="minorHAnsi" w:cstheme="minorHAnsi"/>
        </w:rPr>
        <w:t>form must be submitted to the RSC to reinstate the user safety training.</w:t>
      </w:r>
    </w:p>
    <w:p w14:paraId="35549A54" w14:textId="730BDCFA" w:rsidR="00A25EAC" w:rsidRPr="00A25EAC" w:rsidRDefault="00A25EAC" w:rsidP="00A25EAC">
      <w:pPr>
        <w:spacing w:before="57" w:line="259" w:lineRule="auto"/>
        <w:rPr>
          <w:rFonts w:asciiTheme="minorHAnsi" w:hAnsiTheme="minorHAnsi" w:cstheme="minorHAnsi"/>
        </w:rPr>
      </w:pPr>
      <w:r>
        <w:rPr>
          <w:rFonts w:asciiTheme="minorHAnsi" w:hAnsiTheme="minorHAnsi" w:cstheme="minorHAnsi"/>
        </w:rPr>
        <w:t xml:space="preserve">Form can be found at: </w:t>
      </w:r>
      <w:hyperlink r:id="rId16" w:history="1">
        <w:r w:rsidR="00F91B36" w:rsidRPr="00F92239">
          <w:rPr>
            <w:rStyle w:val="Hyperlink"/>
            <w:rFonts w:asciiTheme="minorHAnsi" w:hAnsiTheme="minorHAnsi" w:cstheme="minorHAnsi"/>
          </w:rPr>
          <w:t>https://rsc.aux.eng.ufl.edu/_files/documents/3366.docx</w:t>
        </w:r>
      </w:hyperlink>
      <w:r w:rsidR="00F91B36">
        <w:rPr>
          <w:rFonts w:asciiTheme="minorHAnsi" w:hAnsiTheme="minorHAnsi" w:cstheme="minorHAnsi"/>
        </w:rPr>
        <w:t xml:space="preserve"> </w:t>
      </w:r>
    </w:p>
    <w:p w14:paraId="7F9DAB4F" w14:textId="77777777" w:rsidR="00BF7771" w:rsidRPr="00C66ADF" w:rsidRDefault="00BF7771" w:rsidP="003E1BDF">
      <w:pPr>
        <w:pStyle w:val="BodyText"/>
        <w:spacing w:before="57" w:line="259" w:lineRule="auto"/>
        <w:ind w:left="1440" w:right="353" w:hanging="720"/>
        <w:rPr>
          <w:rFonts w:asciiTheme="minorHAnsi" w:eastAsia="Times New Roman" w:hAnsiTheme="minorHAnsi" w:cstheme="minorHAnsi"/>
        </w:rPr>
      </w:pPr>
    </w:p>
    <w:p w14:paraId="100CB6B9" w14:textId="2669F7F0" w:rsidR="002C1A9B" w:rsidRPr="0088518A" w:rsidRDefault="002C1A9B" w:rsidP="002C1A9B">
      <w:pPr>
        <w:spacing w:before="57" w:line="259" w:lineRule="auto"/>
        <w:rPr>
          <w:b/>
          <w:bCs/>
          <w:sz w:val="28"/>
          <w:szCs w:val="28"/>
        </w:rPr>
      </w:pPr>
      <w:r w:rsidRPr="0088518A">
        <w:rPr>
          <w:b/>
          <w:bCs/>
          <w:sz w:val="28"/>
          <w:szCs w:val="28"/>
        </w:rPr>
        <w:t>General COVID 19 Guidelines for the NFMCF facility:</w:t>
      </w:r>
    </w:p>
    <w:p w14:paraId="4A5967B0" w14:textId="77777777" w:rsidR="002C1A9B" w:rsidRPr="0088518A" w:rsidRDefault="002C1A9B" w:rsidP="002C1A9B">
      <w:pPr>
        <w:spacing w:before="57" w:line="259" w:lineRule="auto"/>
        <w:rPr>
          <w:b/>
          <w:bCs/>
        </w:rPr>
      </w:pPr>
    </w:p>
    <w:p w14:paraId="52CA89C8" w14:textId="7B6924DA" w:rsidR="002C1A9B" w:rsidRPr="00C66ADF" w:rsidRDefault="002C1A9B" w:rsidP="002C1A9B">
      <w:pPr>
        <w:pStyle w:val="ListParagraph"/>
        <w:numPr>
          <w:ilvl w:val="0"/>
          <w:numId w:val="21"/>
        </w:numPr>
        <w:spacing w:before="57" w:line="259" w:lineRule="auto"/>
        <w:rPr>
          <w:rFonts w:eastAsia="Times New Roman"/>
          <w:color w:val="212121"/>
          <w:lang w:bidi="ar-SA"/>
        </w:rPr>
      </w:pPr>
      <w:r>
        <w:rPr>
          <w:rFonts w:eastAsia="Times New Roman"/>
          <w:color w:val="000000"/>
          <w:lang w:bidi="ar-SA"/>
        </w:rPr>
        <w:t>FOBs will be used to enter the NFMCF</w:t>
      </w:r>
      <w:r w:rsidRPr="00C66ADF">
        <w:rPr>
          <w:rFonts w:eastAsia="Times New Roman"/>
          <w:color w:val="000000"/>
          <w:lang w:bidi="ar-SA"/>
        </w:rPr>
        <w:t>.</w:t>
      </w:r>
    </w:p>
    <w:p w14:paraId="3F14AECC" w14:textId="77777777" w:rsidR="002C1A9B" w:rsidRPr="00C66ADF" w:rsidRDefault="002C1A9B" w:rsidP="002C1A9B">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 xml:space="preserve">Face coverings </w:t>
      </w:r>
      <w:proofErr w:type="gramStart"/>
      <w:r w:rsidRPr="00C66ADF">
        <w:rPr>
          <w:rFonts w:eastAsia="Times New Roman"/>
          <w:color w:val="000000"/>
          <w:lang w:bidi="ar-SA"/>
        </w:rPr>
        <w:t xml:space="preserve">must be worn inside the </w:t>
      </w:r>
      <w:r>
        <w:rPr>
          <w:rFonts w:eastAsia="Times New Roman"/>
          <w:color w:val="000000"/>
          <w:lang w:bidi="ar-SA"/>
        </w:rPr>
        <w:t>NFMCF</w:t>
      </w:r>
      <w:r w:rsidRPr="00C66ADF">
        <w:rPr>
          <w:rFonts w:eastAsia="Times New Roman"/>
          <w:color w:val="000000"/>
          <w:lang w:bidi="ar-SA"/>
        </w:rPr>
        <w:t xml:space="preserve"> at all times</w:t>
      </w:r>
      <w:proofErr w:type="gramEnd"/>
      <w:r w:rsidRPr="00C66ADF">
        <w:rPr>
          <w:rFonts w:eastAsia="Times New Roman"/>
          <w:color w:val="000000"/>
          <w:lang w:bidi="ar-SA"/>
        </w:rPr>
        <w:t>.</w:t>
      </w:r>
    </w:p>
    <w:p w14:paraId="1782AC97" w14:textId="77777777" w:rsidR="002C1A9B" w:rsidRPr="00C66ADF" w:rsidRDefault="002C1A9B" w:rsidP="002C1A9B">
      <w:pPr>
        <w:pStyle w:val="ListParagraph"/>
        <w:numPr>
          <w:ilvl w:val="0"/>
          <w:numId w:val="21"/>
        </w:numPr>
        <w:spacing w:before="57" w:line="259" w:lineRule="auto"/>
        <w:rPr>
          <w:rFonts w:eastAsia="Times New Roman"/>
          <w:color w:val="212121"/>
          <w:lang w:bidi="ar-SA"/>
        </w:rPr>
      </w:pPr>
      <w:r>
        <w:rPr>
          <w:rFonts w:eastAsia="Times New Roman"/>
          <w:color w:val="000000"/>
          <w:lang w:bidi="ar-SA"/>
        </w:rPr>
        <w:t>Hand s</w:t>
      </w:r>
      <w:r w:rsidRPr="00C66ADF">
        <w:t xml:space="preserve">anitizing is required as you </w:t>
      </w:r>
      <w:r>
        <w:t>enter and leave the facility</w:t>
      </w:r>
      <w:r w:rsidRPr="00C66ADF">
        <w:t xml:space="preserve">. </w:t>
      </w:r>
    </w:p>
    <w:p w14:paraId="0B23E697" w14:textId="77777777" w:rsidR="002C1A9B" w:rsidRPr="00C66ADF" w:rsidRDefault="002C1A9B" w:rsidP="002C1A9B">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 xml:space="preserve">Use of gloves is encouraged to avoid cross contamination where needed. </w:t>
      </w:r>
    </w:p>
    <w:p w14:paraId="7B51D823" w14:textId="77777777" w:rsidR="002C1A9B" w:rsidRPr="00C66ADF" w:rsidRDefault="002C1A9B" w:rsidP="002C1A9B">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All meetings must occur virtually (e.g. via Zoom).</w:t>
      </w:r>
    </w:p>
    <w:p w14:paraId="0DDDBA24" w14:textId="77777777" w:rsidR="002C1A9B" w:rsidRPr="00C66ADF" w:rsidRDefault="002C1A9B" w:rsidP="002C1A9B">
      <w:pPr>
        <w:pStyle w:val="ListParagraph"/>
        <w:numPr>
          <w:ilvl w:val="0"/>
          <w:numId w:val="21"/>
        </w:numPr>
        <w:spacing w:before="57" w:line="259" w:lineRule="auto"/>
        <w:rPr>
          <w:rFonts w:eastAsia="Times New Roman"/>
          <w:color w:val="212121"/>
          <w:lang w:bidi="ar-SA"/>
        </w:rPr>
      </w:pPr>
      <w:r w:rsidRPr="00C66ADF">
        <w:rPr>
          <w:rFonts w:eastAsia="Times New Roman"/>
          <w:color w:val="000000"/>
          <w:lang w:bidi="ar-SA"/>
        </w:rPr>
        <w:t>Social distancing of at least 6 feet must be maintained both inside and outside of buildings.</w:t>
      </w:r>
    </w:p>
    <w:p w14:paraId="0E3AC1A3" w14:textId="77777777" w:rsidR="002C1A9B" w:rsidRDefault="002C1A9B" w:rsidP="002C1A9B">
      <w:pPr>
        <w:pStyle w:val="ListParagraph"/>
        <w:numPr>
          <w:ilvl w:val="0"/>
          <w:numId w:val="21"/>
        </w:numPr>
        <w:spacing w:before="57" w:line="259" w:lineRule="auto"/>
        <w:rPr>
          <w:rFonts w:eastAsia="Times New Roman"/>
          <w:color w:val="212121"/>
          <w:lang w:bidi="ar-SA"/>
        </w:rPr>
      </w:pPr>
      <w:r w:rsidRPr="00C66ADF">
        <w:rPr>
          <w:rFonts w:eastAsia="Times New Roman"/>
          <w:color w:val="212121"/>
          <w:lang w:bidi="ar-SA"/>
        </w:rPr>
        <w:t xml:space="preserve">Anyone who has a fever or thinks that he/she might be ill may not enter the </w:t>
      </w:r>
      <w:r>
        <w:rPr>
          <w:rFonts w:eastAsia="Times New Roman"/>
          <w:color w:val="212121"/>
          <w:lang w:bidi="ar-SA"/>
        </w:rPr>
        <w:t>facility</w:t>
      </w:r>
      <w:r w:rsidRPr="00C66ADF">
        <w:rPr>
          <w:rFonts w:eastAsia="Times New Roman"/>
          <w:color w:val="212121"/>
          <w:lang w:bidi="ar-SA"/>
        </w:rPr>
        <w:t xml:space="preserve">. If symptoms develop while in the </w:t>
      </w:r>
      <w:r>
        <w:rPr>
          <w:rFonts w:eastAsia="Times New Roman"/>
          <w:color w:val="212121"/>
          <w:lang w:bidi="ar-SA"/>
        </w:rPr>
        <w:t>facility</w:t>
      </w:r>
      <w:r w:rsidRPr="00C66ADF">
        <w:rPr>
          <w:rFonts w:eastAsia="Times New Roman"/>
          <w:color w:val="212121"/>
          <w:lang w:bidi="ar-SA"/>
        </w:rPr>
        <w:t xml:space="preserve">, the individual must leave the </w:t>
      </w:r>
      <w:r>
        <w:rPr>
          <w:rFonts w:eastAsia="Times New Roman"/>
          <w:color w:val="212121"/>
          <w:lang w:bidi="ar-SA"/>
        </w:rPr>
        <w:t>facility</w:t>
      </w:r>
      <w:r w:rsidRPr="00C66ADF">
        <w:rPr>
          <w:rFonts w:eastAsia="Times New Roman"/>
          <w:color w:val="212121"/>
          <w:lang w:bidi="ar-SA"/>
        </w:rPr>
        <w:t xml:space="preserve"> immediately and arrange for testing through the UF Health Test and Trace initiative. </w:t>
      </w:r>
    </w:p>
    <w:p w14:paraId="7F23336C" w14:textId="77777777" w:rsidR="002C1A9B" w:rsidRDefault="002C1A9B" w:rsidP="002C1A9B">
      <w:pPr>
        <w:pStyle w:val="ListParagraph"/>
        <w:numPr>
          <w:ilvl w:val="0"/>
          <w:numId w:val="21"/>
        </w:numPr>
        <w:spacing w:before="57" w:line="259" w:lineRule="auto"/>
        <w:rPr>
          <w:rFonts w:eastAsia="Times New Roman"/>
          <w:color w:val="212121"/>
          <w:lang w:bidi="ar-SA"/>
        </w:rPr>
      </w:pPr>
      <w:r>
        <w:rPr>
          <w:rFonts w:eastAsia="Times New Roman"/>
          <w:color w:val="212121"/>
          <w:lang w:bidi="ar-SA"/>
        </w:rPr>
        <w:t>Only authorized users are allowed in the NFMCF.</w:t>
      </w:r>
    </w:p>
    <w:p w14:paraId="0478B2B2" w14:textId="77777777" w:rsidR="002C1A9B" w:rsidRDefault="002C1A9B" w:rsidP="002C1A9B">
      <w:pPr>
        <w:pStyle w:val="ListParagraph"/>
        <w:numPr>
          <w:ilvl w:val="0"/>
          <w:numId w:val="21"/>
        </w:numPr>
        <w:spacing w:before="57" w:line="259" w:lineRule="auto"/>
        <w:rPr>
          <w:rFonts w:eastAsia="Times New Roman"/>
          <w:color w:val="212121"/>
          <w:lang w:bidi="ar-SA"/>
        </w:rPr>
      </w:pPr>
      <w:r>
        <w:rPr>
          <w:rFonts w:eastAsia="Times New Roman"/>
          <w:color w:val="212121"/>
          <w:lang w:bidi="ar-SA"/>
        </w:rPr>
        <w:t xml:space="preserve">Visitors, vested researchers, or observers are </w:t>
      </w:r>
      <w:r w:rsidRPr="00826EFB">
        <w:rPr>
          <w:rFonts w:eastAsia="Times New Roman"/>
          <w:b/>
          <w:color w:val="212121"/>
          <w:u w:val="single"/>
          <w:lang w:bidi="ar-SA"/>
        </w:rPr>
        <w:t>not allowed</w:t>
      </w:r>
      <w:r>
        <w:rPr>
          <w:rFonts w:eastAsia="Times New Roman"/>
          <w:color w:val="212121"/>
          <w:lang w:bidi="ar-SA"/>
        </w:rPr>
        <w:t xml:space="preserve"> in the NFMCF facilities until further notice.</w:t>
      </w:r>
    </w:p>
    <w:p w14:paraId="256BFEE7" w14:textId="20C4FCB8" w:rsidR="002C1A9B" w:rsidRPr="00C66ADF" w:rsidRDefault="002C1A9B" w:rsidP="002C1A9B">
      <w:pPr>
        <w:pStyle w:val="ListParagraph"/>
        <w:numPr>
          <w:ilvl w:val="0"/>
          <w:numId w:val="21"/>
        </w:numPr>
        <w:spacing w:before="57" w:line="259" w:lineRule="auto"/>
        <w:rPr>
          <w:rFonts w:eastAsia="Times New Roman"/>
          <w:color w:val="212121"/>
          <w:lang w:bidi="ar-SA"/>
        </w:rPr>
      </w:pPr>
      <w:r>
        <w:rPr>
          <w:rFonts w:eastAsia="Times New Roman"/>
          <w:color w:val="212121"/>
          <w:lang w:bidi="ar-SA"/>
        </w:rPr>
        <w:t xml:space="preserve">The accompanying of authorized users to assist/observe other authorized users is </w:t>
      </w:r>
      <w:r w:rsidRPr="00826EFB">
        <w:rPr>
          <w:rFonts w:eastAsia="Times New Roman"/>
          <w:b/>
          <w:color w:val="212121"/>
          <w:u w:val="single"/>
          <w:lang w:bidi="ar-SA"/>
        </w:rPr>
        <w:t>not allowed</w:t>
      </w:r>
      <w:r>
        <w:rPr>
          <w:rFonts w:eastAsia="Times New Roman"/>
          <w:color w:val="212121"/>
          <w:lang w:bidi="ar-SA"/>
        </w:rPr>
        <w:t xml:space="preserve"> </w:t>
      </w:r>
      <w:r>
        <w:rPr>
          <w:rFonts w:eastAsia="Times New Roman"/>
          <w:color w:val="212121"/>
          <w:lang w:bidi="ar-SA"/>
        </w:rPr>
        <w:lastRenderedPageBreak/>
        <w:t xml:space="preserve">under </w:t>
      </w:r>
      <w:r w:rsidRPr="00832D03">
        <w:rPr>
          <w:rFonts w:eastAsia="Times New Roman"/>
          <w:color w:val="212121"/>
          <w:highlight w:val="cyan"/>
          <w:lang w:bidi="ar-SA"/>
        </w:rPr>
        <w:t xml:space="preserve">Stages 1 </w:t>
      </w:r>
      <w:r w:rsidR="00832D03" w:rsidRPr="00832D03">
        <w:rPr>
          <w:rFonts w:eastAsia="Times New Roman"/>
          <w:color w:val="212121"/>
          <w:highlight w:val="cyan"/>
          <w:lang w:bidi="ar-SA"/>
        </w:rPr>
        <w:t>through 3</w:t>
      </w:r>
      <w:r>
        <w:rPr>
          <w:rFonts w:eastAsia="Times New Roman"/>
          <w:color w:val="212121"/>
          <w:lang w:bidi="ar-SA"/>
        </w:rPr>
        <w:t xml:space="preserve"> occupancy restrictions.</w:t>
      </w:r>
    </w:p>
    <w:p w14:paraId="3B1EAC26" w14:textId="77777777" w:rsidR="002C1A9B" w:rsidRDefault="002C1A9B" w:rsidP="002C1A9B">
      <w:pPr>
        <w:pStyle w:val="ListParagraph"/>
        <w:numPr>
          <w:ilvl w:val="0"/>
          <w:numId w:val="21"/>
        </w:numPr>
        <w:spacing w:before="57" w:line="259" w:lineRule="auto"/>
        <w:rPr>
          <w:rFonts w:eastAsia="Times New Roman"/>
          <w:color w:val="212121"/>
          <w:lang w:bidi="ar-SA"/>
        </w:rPr>
      </w:pPr>
      <w:r>
        <w:rPr>
          <w:rFonts w:eastAsia="Times New Roman"/>
          <w:color w:val="212121"/>
          <w:lang w:bidi="ar-SA"/>
        </w:rPr>
        <w:t xml:space="preserve">Characterization of radioactive specimens is </w:t>
      </w:r>
      <w:r w:rsidRPr="00826EFB">
        <w:rPr>
          <w:rFonts w:eastAsia="Times New Roman"/>
          <w:b/>
          <w:color w:val="212121"/>
          <w:u w:val="single"/>
          <w:lang w:bidi="ar-SA"/>
        </w:rPr>
        <w:t>not allowed</w:t>
      </w:r>
      <w:r>
        <w:rPr>
          <w:rFonts w:eastAsia="Times New Roman"/>
          <w:color w:val="212121"/>
          <w:lang w:bidi="ar-SA"/>
        </w:rPr>
        <w:t xml:space="preserve"> until further notice.</w:t>
      </w:r>
    </w:p>
    <w:p w14:paraId="22BF0B8B" w14:textId="77777777" w:rsidR="002C1A9B" w:rsidRPr="00C66ADF" w:rsidRDefault="002C1A9B" w:rsidP="002C1A9B">
      <w:pPr>
        <w:pStyle w:val="ListParagraph"/>
        <w:numPr>
          <w:ilvl w:val="0"/>
          <w:numId w:val="21"/>
        </w:numPr>
        <w:spacing w:before="57" w:line="259" w:lineRule="auto"/>
        <w:rPr>
          <w:rFonts w:eastAsia="Times New Roman"/>
          <w:color w:val="212121"/>
          <w:lang w:bidi="ar-SA"/>
        </w:rPr>
      </w:pPr>
      <w:r w:rsidRPr="00C66ADF">
        <w:rPr>
          <w:rFonts w:eastAsia="Times New Roman"/>
          <w:color w:val="212121"/>
          <w:lang w:bidi="ar-SA"/>
        </w:rPr>
        <w:t>Violations to the safety protocols can result in suspension of access to the facilities.</w:t>
      </w:r>
    </w:p>
    <w:p w14:paraId="162A8FE4" w14:textId="77777777" w:rsidR="002C1A9B" w:rsidRPr="00C66ADF" w:rsidRDefault="002C1A9B" w:rsidP="002C1A9B">
      <w:pPr>
        <w:spacing w:before="57" w:line="259" w:lineRule="auto"/>
        <w:ind w:left="1665" w:right="1629" w:hanging="1125"/>
        <w:jc w:val="both"/>
        <w:rPr>
          <w:rFonts w:asciiTheme="minorHAnsi" w:hAnsiTheme="minorHAnsi" w:cstheme="minorHAnsi"/>
          <w:b/>
        </w:rPr>
      </w:pPr>
    </w:p>
    <w:p w14:paraId="716464C1" w14:textId="0CA3569B" w:rsidR="002C1A9B" w:rsidRDefault="002C1A9B" w:rsidP="0088518A">
      <w:pPr>
        <w:spacing w:before="57" w:line="259" w:lineRule="auto"/>
        <w:rPr>
          <w:rFonts w:asciiTheme="minorHAnsi" w:eastAsia="Times New Roman" w:hAnsiTheme="minorHAnsi" w:cstheme="minorHAnsi"/>
          <w:b/>
          <w:bCs/>
        </w:rPr>
      </w:pPr>
      <w:r w:rsidRPr="002C1A9B">
        <w:rPr>
          <w:rFonts w:asciiTheme="minorHAnsi" w:eastAsia="Times New Roman" w:hAnsiTheme="minorHAnsi" w:cstheme="minorHAnsi"/>
          <w:b/>
          <w:bCs/>
        </w:rPr>
        <w:t>Sample Drop Off and Pick Up</w:t>
      </w:r>
    </w:p>
    <w:p w14:paraId="337A3A2C" w14:textId="77777777" w:rsidR="002C1A9B" w:rsidRPr="00826EFB" w:rsidRDefault="002C1A9B" w:rsidP="0088518A">
      <w:pPr>
        <w:spacing w:before="57" w:line="259" w:lineRule="auto"/>
        <w:rPr>
          <w:rFonts w:asciiTheme="minorHAnsi" w:eastAsia="Times New Roman" w:hAnsiTheme="minorHAnsi" w:cstheme="minorHAnsi"/>
        </w:rPr>
      </w:pPr>
      <w:r>
        <w:rPr>
          <w:rFonts w:asciiTheme="minorHAnsi" w:eastAsia="Times New Roman" w:hAnsiTheme="minorHAnsi" w:cstheme="minorHAnsi"/>
        </w:rPr>
        <w:t xml:space="preserve">All sample drop offs and pick-ups for specimens intended for the NFMCF instrumentation must occur at the NRF building using the procedure specified in Section 1 of the </w:t>
      </w:r>
      <w:hyperlink r:id="rId17" w:history="1">
        <w:r w:rsidRPr="001064AB">
          <w:rPr>
            <w:rStyle w:val="Hyperlink"/>
            <w:rFonts w:asciiTheme="minorHAnsi" w:eastAsia="Times New Roman" w:hAnsiTheme="minorHAnsi" w:cstheme="minorHAnsi"/>
          </w:rPr>
          <w:t>RSC Facilities - COVID-19 Related SOP</w:t>
        </w:r>
      </w:hyperlink>
      <w:r>
        <w:rPr>
          <w:rFonts w:asciiTheme="minorHAnsi" w:eastAsia="Times New Roman" w:hAnsiTheme="minorHAnsi" w:cstheme="minorHAnsi"/>
        </w:rPr>
        <w:t xml:space="preserve">; specimen drop offs and </w:t>
      </w:r>
      <w:proofErr w:type="spellStart"/>
      <w:r>
        <w:rPr>
          <w:rFonts w:asciiTheme="minorHAnsi" w:eastAsia="Times New Roman" w:hAnsiTheme="minorHAnsi" w:cstheme="minorHAnsi"/>
        </w:rPr>
        <w:t>pick ups</w:t>
      </w:r>
      <w:proofErr w:type="spellEnd"/>
      <w:r>
        <w:rPr>
          <w:rFonts w:asciiTheme="minorHAnsi" w:eastAsia="Times New Roman" w:hAnsiTheme="minorHAnsi" w:cstheme="minorHAnsi"/>
        </w:rPr>
        <w:t xml:space="preserve"> may not take place at the NFMCF.</w:t>
      </w:r>
    </w:p>
    <w:p w14:paraId="73167FC6" w14:textId="77777777" w:rsidR="002C1A9B" w:rsidRPr="00C66ADF" w:rsidRDefault="002C1A9B" w:rsidP="002C1A9B">
      <w:pPr>
        <w:pStyle w:val="BodyText"/>
        <w:spacing w:before="57" w:line="259" w:lineRule="auto"/>
        <w:ind w:right="353"/>
        <w:rPr>
          <w:rFonts w:asciiTheme="minorHAnsi" w:eastAsia="Times New Roman" w:hAnsiTheme="minorHAnsi" w:cstheme="minorHAnsi"/>
        </w:rPr>
      </w:pPr>
    </w:p>
    <w:p w14:paraId="4130CE4F" w14:textId="77777777" w:rsidR="002C1A9B" w:rsidRPr="00C66ADF" w:rsidRDefault="002C1A9B" w:rsidP="002C1A9B">
      <w:pPr>
        <w:pStyle w:val="BodyText"/>
        <w:keepNext/>
        <w:spacing w:before="57" w:line="259" w:lineRule="auto"/>
        <w:ind w:right="360"/>
        <w:rPr>
          <w:rFonts w:asciiTheme="minorHAnsi" w:eastAsia="Times New Roman" w:hAnsiTheme="minorHAnsi" w:cstheme="minorHAnsi"/>
          <w:b/>
          <w:bCs/>
        </w:rPr>
      </w:pPr>
      <w:r w:rsidRPr="00C66ADF">
        <w:rPr>
          <w:rFonts w:asciiTheme="minorHAnsi" w:eastAsia="Times New Roman" w:hAnsiTheme="minorHAnsi" w:cstheme="minorHAnsi"/>
          <w:b/>
          <w:bCs/>
        </w:rPr>
        <w:t>Building Entry Procedure</w:t>
      </w:r>
    </w:p>
    <w:p w14:paraId="08677E73" w14:textId="77777777" w:rsidR="002C1A9B" w:rsidRPr="00C66ADF" w:rsidRDefault="002C1A9B" w:rsidP="002C1A9B">
      <w:pPr>
        <w:pStyle w:val="BodyText"/>
        <w:keepNext/>
        <w:spacing w:before="57" w:line="259" w:lineRule="auto"/>
        <w:ind w:right="360"/>
        <w:rPr>
          <w:rFonts w:asciiTheme="minorHAnsi" w:eastAsia="Times New Roman" w:hAnsiTheme="minorHAnsi" w:cstheme="minorHAnsi"/>
        </w:rPr>
      </w:pPr>
      <w:r w:rsidRPr="00C66ADF">
        <w:rPr>
          <w:rFonts w:asciiTheme="minorHAnsi" w:eastAsia="Times New Roman" w:hAnsiTheme="minorHAnsi" w:cstheme="minorHAnsi"/>
        </w:rPr>
        <w:t xml:space="preserve">Initially, only </w:t>
      </w:r>
      <w:proofErr w:type="gramStart"/>
      <w:r w:rsidRPr="00C66ADF">
        <w:rPr>
          <w:rFonts w:asciiTheme="minorHAnsi" w:eastAsia="Times New Roman" w:hAnsiTheme="minorHAnsi" w:cstheme="minorHAnsi"/>
        </w:rPr>
        <w:t>experienced</w:t>
      </w:r>
      <w:proofErr w:type="gramEnd"/>
      <w:r w:rsidRPr="00C66ADF">
        <w:rPr>
          <w:rFonts w:asciiTheme="minorHAnsi" w:eastAsia="Times New Roman" w:hAnsiTheme="minorHAnsi" w:cstheme="minorHAnsi"/>
        </w:rPr>
        <w:t xml:space="preserve"> and independent</w:t>
      </w:r>
      <w:r>
        <w:rPr>
          <w:rFonts w:asciiTheme="minorHAnsi" w:eastAsia="Times New Roman" w:hAnsiTheme="minorHAnsi" w:cstheme="minorHAnsi"/>
        </w:rPr>
        <w:t xml:space="preserve"> NFMCF</w:t>
      </w:r>
      <w:r w:rsidRPr="00C66ADF">
        <w:rPr>
          <w:rFonts w:asciiTheme="minorHAnsi" w:eastAsia="Times New Roman" w:hAnsiTheme="minorHAnsi" w:cstheme="minorHAnsi"/>
        </w:rPr>
        <w:t xml:space="preserve"> users will be approved for access, as the anticipation is that the user will require no interaction with staff other than the building entry/exit steps in order to complete their work.</w:t>
      </w:r>
      <w:r w:rsidRPr="00C66ADF">
        <w:rPr>
          <w:rFonts w:asciiTheme="minorHAnsi" w:eastAsia="Times New Roman" w:hAnsiTheme="minorHAnsi" w:cstheme="minorHAnsi"/>
        </w:rPr>
        <w:br/>
      </w:r>
    </w:p>
    <w:p w14:paraId="056ABBC7" w14:textId="77777777" w:rsidR="002C1A9B" w:rsidRPr="00826EFB" w:rsidRDefault="002C1A9B" w:rsidP="002C1A9B">
      <w:pPr>
        <w:pStyle w:val="BodyText"/>
        <w:keepNext/>
        <w:numPr>
          <w:ilvl w:val="1"/>
          <w:numId w:val="22"/>
        </w:numPr>
        <w:spacing w:before="57" w:line="259" w:lineRule="auto"/>
        <w:ind w:right="360"/>
        <w:rPr>
          <w:rFonts w:asciiTheme="minorHAnsi" w:eastAsia="Times New Roman" w:hAnsiTheme="minorHAnsi" w:cstheme="minorHAnsi"/>
        </w:rPr>
      </w:pPr>
      <w:r>
        <w:rPr>
          <w:rFonts w:asciiTheme="minorHAnsi" w:hAnsiTheme="minorHAnsi" w:cstheme="minorHAnsi"/>
        </w:rPr>
        <w:t>Instrument reservation</w:t>
      </w:r>
      <w:r w:rsidRPr="00C66ADF">
        <w:rPr>
          <w:rFonts w:asciiTheme="minorHAnsi" w:hAnsiTheme="minorHAnsi" w:cstheme="minorHAnsi"/>
        </w:rPr>
        <w:t xml:space="preserve"> will be required for before submitting the Daily Work Plan.</w:t>
      </w:r>
    </w:p>
    <w:p w14:paraId="6AB26508" w14:textId="5638DAA7" w:rsidR="002C1A9B" w:rsidRPr="00C66ADF" w:rsidRDefault="002C1A9B" w:rsidP="002C1A9B">
      <w:pPr>
        <w:pStyle w:val="BodyText"/>
        <w:keepNext/>
        <w:numPr>
          <w:ilvl w:val="1"/>
          <w:numId w:val="22"/>
        </w:numPr>
        <w:spacing w:before="57" w:line="259" w:lineRule="auto"/>
        <w:ind w:right="360"/>
        <w:rPr>
          <w:rFonts w:asciiTheme="minorHAnsi" w:eastAsia="Times New Roman" w:hAnsiTheme="minorHAnsi" w:cstheme="minorHAnsi"/>
        </w:rPr>
      </w:pPr>
      <w:r w:rsidRPr="00C66ADF">
        <w:rPr>
          <w:rFonts w:asciiTheme="minorHAnsi" w:eastAsia="Times New Roman" w:hAnsiTheme="minorHAnsi" w:cstheme="minorHAnsi"/>
        </w:rPr>
        <w:t xml:space="preserve">Each visit to the </w:t>
      </w:r>
      <w:r>
        <w:rPr>
          <w:rFonts w:asciiTheme="minorHAnsi" w:eastAsia="Times New Roman" w:hAnsiTheme="minorHAnsi" w:cstheme="minorHAnsi"/>
        </w:rPr>
        <w:t xml:space="preserve">NFMCF </w:t>
      </w:r>
      <w:r w:rsidRPr="00C66ADF">
        <w:rPr>
          <w:rFonts w:asciiTheme="minorHAnsi" w:eastAsia="Times New Roman" w:hAnsiTheme="minorHAnsi" w:cstheme="minorHAnsi"/>
        </w:rPr>
        <w:t xml:space="preserve">will require a work plan to be submitted no later than 3 </w:t>
      </w:r>
      <w:r>
        <w:rPr>
          <w:rFonts w:asciiTheme="minorHAnsi" w:eastAsia="Times New Roman" w:hAnsiTheme="minorHAnsi" w:cstheme="minorHAnsi"/>
        </w:rPr>
        <w:t>PM</w:t>
      </w:r>
      <w:r w:rsidRPr="00C66ADF">
        <w:rPr>
          <w:rFonts w:asciiTheme="minorHAnsi" w:eastAsia="Times New Roman" w:hAnsiTheme="minorHAnsi" w:cstheme="minorHAnsi"/>
        </w:rPr>
        <w:t xml:space="preserve"> on the business day prior to the use. The “Daily Work Plan Form” is located on the “Policies and Forms” </w:t>
      </w:r>
      <w:r w:rsidRPr="0097323B">
        <w:rPr>
          <w:rFonts w:asciiTheme="minorHAnsi" w:eastAsia="Times New Roman" w:hAnsiTheme="minorHAnsi" w:cstheme="minorHAnsi"/>
        </w:rPr>
        <w:t>page on the RSC website</w:t>
      </w:r>
      <w:r w:rsidRPr="00C66ADF">
        <w:rPr>
          <w:rFonts w:asciiTheme="minorHAnsi" w:eastAsia="Times New Roman" w:hAnsiTheme="minorHAnsi" w:cstheme="minorHAnsi"/>
        </w:rPr>
        <w:t>. It must be filled out completely and submitted</w:t>
      </w:r>
      <w:r>
        <w:rPr>
          <w:rFonts w:asciiTheme="minorHAnsi" w:eastAsia="Times New Roman" w:hAnsiTheme="minorHAnsi" w:cstheme="minorHAnsi"/>
        </w:rPr>
        <w:t xml:space="preserve"> </w:t>
      </w:r>
      <w:r w:rsidRPr="004452D8">
        <w:rPr>
          <w:rFonts w:asciiTheme="minorHAnsi" w:hAnsiTheme="minorHAnsi" w:cstheme="minorHAnsi"/>
        </w:rPr>
        <w:t xml:space="preserve">to </w:t>
      </w:r>
      <w:hyperlink r:id="rId18" w:history="1">
        <w:r w:rsidR="00832D03" w:rsidRPr="00832D03">
          <w:rPr>
            <w:rStyle w:val="Hyperlink"/>
            <w:rFonts w:asciiTheme="minorHAnsi" w:hAnsiTheme="minorHAnsi" w:cstheme="minorHAnsi"/>
            <w:highlight w:val="cyan"/>
          </w:rPr>
          <w:t>RSC-DWP@ad.ufl.edu</w:t>
        </w:r>
      </w:hyperlink>
      <w:r w:rsidR="00832D03" w:rsidRPr="00832D03">
        <w:rPr>
          <w:rFonts w:asciiTheme="minorHAnsi" w:hAnsiTheme="minorHAnsi" w:cstheme="minorHAnsi"/>
          <w:highlight w:val="cyan"/>
        </w:rPr>
        <w:t>.</w:t>
      </w:r>
      <w:r w:rsidR="00832D03">
        <w:rPr>
          <w:rFonts w:asciiTheme="minorHAnsi" w:hAnsiTheme="minorHAnsi" w:cstheme="minorHAnsi"/>
        </w:rPr>
        <w:t xml:space="preserve"> </w:t>
      </w:r>
    </w:p>
    <w:p w14:paraId="58DAD665" w14:textId="77777777" w:rsidR="002C1A9B" w:rsidRPr="00C66ADF" w:rsidRDefault="002C1A9B" w:rsidP="002C1A9B">
      <w:pPr>
        <w:pStyle w:val="BodyText"/>
        <w:numPr>
          <w:ilvl w:val="1"/>
          <w:numId w:val="22"/>
        </w:numPr>
        <w:spacing w:before="57" w:line="259" w:lineRule="auto"/>
        <w:ind w:right="353"/>
        <w:rPr>
          <w:rFonts w:asciiTheme="minorHAnsi" w:hAnsiTheme="minorHAnsi" w:cstheme="minorHAnsi"/>
        </w:rPr>
      </w:pPr>
      <w:r>
        <w:rPr>
          <w:rFonts w:asciiTheme="minorHAnsi" w:eastAsia="Times New Roman" w:hAnsiTheme="minorHAnsi" w:cstheme="minorHAnsi"/>
        </w:rPr>
        <w:t>The</w:t>
      </w:r>
      <w:r w:rsidRPr="00C66ADF">
        <w:rPr>
          <w:rFonts w:asciiTheme="minorHAnsi" w:eastAsia="Times New Roman" w:hAnsiTheme="minorHAnsi" w:cstheme="minorHAnsi"/>
        </w:rPr>
        <w:t xml:space="preserve"> work plan will be reviewed by staff at a daily meeting and notice of approval supplied </w:t>
      </w:r>
      <w:r>
        <w:rPr>
          <w:rFonts w:asciiTheme="minorHAnsi" w:eastAsia="Times New Roman" w:hAnsiTheme="minorHAnsi" w:cstheme="minorHAnsi"/>
        </w:rPr>
        <w:t>to the user the night before</w:t>
      </w:r>
      <w:r w:rsidRPr="00C66ADF">
        <w:rPr>
          <w:rFonts w:asciiTheme="minorHAnsi" w:eastAsia="Times New Roman" w:hAnsiTheme="minorHAnsi" w:cstheme="minorHAnsi"/>
        </w:rPr>
        <w:t xml:space="preserve"> the day of</w:t>
      </w:r>
      <w:r>
        <w:rPr>
          <w:rFonts w:asciiTheme="minorHAnsi" w:eastAsia="Times New Roman" w:hAnsiTheme="minorHAnsi" w:cstheme="minorHAnsi"/>
        </w:rPr>
        <w:t xml:space="preserve"> </w:t>
      </w:r>
      <w:r w:rsidRPr="00C66ADF">
        <w:rPr>
          <w:rFonts w:asciiTheme="minorHAnsi" w:eastAsia="Times New Roman" w:hAnsiTheme="minorHAnsi" w:cstheme="minorHAnsi"/>
        </w:rPr>
        <w:t>work. A time for entry will be confirmed.</w:t>
      </w:r>
    </w:p>
    <w:p w14:paraId="5E5FCF82" w14:textId="171D3CF0" w:rsidR="002C1A9B" w:rsidRDefault="002C1A9B" w:rsidP="002C1A9B">
      <w:pPr>
        <w:pStyle w:val="BodyText"/>
        <w:numPr>
          <w:ilvl w:val="1"/>
          <w:numId w:val="22"/>
        </w:numPr>
        <w:spacing w:before="57" w:line="259" w:lineRule="auto"/>
        <w:ind w:right="353"/>
        <w:rPr>
          <w:rFonts w:asciiTheme="minorHAnsi" w:eastAsia="Times New Roman" w:hAnsiTheme="minorHAnsi" w:cstheme="minorHAnsi"/>
        </w:rPr>
      </w:pPr>
      <w:r>
        <w:rPr>
          <w:rFonts w:asciiTheme="minorHAnsi" w:eastAsia="Times New Roman" w:hAnsiTheme="minorHAnsi" w:cstheme="minorHAnsi"/>
        </w:rPr>
        <w:t>You must notify RSC staff when you enter the facility.</w:t>
      </w:r>
    </w:p>
    <w:p w14:paraId="1CA8A0DF" w14:textId="57B77B15" w:rsidR="002C1A9B" w:rsidRPr="00AF7F4C" w:rsidRDefault="002C1A9B" w:rsidP="002C1A9B">
      <w:pPr>
        <w:pStyle w:val="BodyText"/>
        <w:numPr>
          <w:ilvl w:val="1"/>
          <w:numId w:val="22"/>
        </w:numPr>
        <w:spacing w:before="57" w:line="259" w:lineRule="auto"/>
        <w:ind w:right="353"/>
        <w:rPr>
          <w:rFonts w:asciiTheme="minorHAnsi" w:eastAsia="Times New Roman" w:hAnsiTheme="minorHAnsi" w:cstheme="minorHAnsi"/>
        </w:rPr>
      </w:pPr>
      <w:r w:rsidRPr="00C66ADF">
        <w:rPr>
          <w:rFonts w:asciiTheme="minorHAnsi" w:eastAsia="Times New Roman" w:hAnsiTheme="minorHAnsi" w:cstheme="minorHAnsi"/>
        </w:rPr>
        <w:t xml:space="preserve">Staff will place a marker on the “RSC Tracker Map Board” in the lobby to indicate </w:t>
      </w:r>
      <w:r>
        <w:rPr>
          <w:rFonts w:asciiTheme="minorHAnsi" w:eastAsia="Times New Roman" w:hAnsiTheme="minorHAnsi" w:cstheme="minorHAnsi"/>
        </w:rPr>
        <w:t>your presence in the NFMCF.</w:t>
      </w:r>
    </w:p>
    <w:p w14:paraId="0C303B0B" w14:textId="56917F6B" w:rsidR="002C1A9B" w:rsidRPr="00655BDB" w:rsidRDefault="002C1A9B" w:rsidP="002C1A9B">
      <w:pPr>
        <w:pStyle w:val="BodyText"/>
        <w:numPr>
          <w:ilvl w:val="1"/>
          <w:numId w:val="22"/>
        </w:numPr>
        <w:spacing w:before="57" w:line="259" w:lineRule="auto"/>
        <w:ind w:right="353"/>
        <w:rPr>
          <w:rFonts w:asciiTheme="minorHAnsi" w:eastAsia="Times New Roman" w:hAnsiTheme="minorHAnsi" w:cstheme="minorHAnsi"/>
          <w:highlight w:val="cyan"/>
        </w:rPr>
      </w:pPr>
      <w:r w:rsidRPr="00655BDB">
        <w:rPr>
          <w:rFonts w:asciiTheme="minorHAnsi" w:eastAsia="Times New Roman" w:hAnsiTheme="minorHAnsi" w:cstheme="minorHAnsi"/>
          <w:highlight w:val="cyan"/>
        </w:rPr>
        <w:t xml:space="preserve">Only essential items needed for approved work will be allowed inside the facility. Personal belongings cannot be brought outside of the “safe zone” (designated by the striped black and yellow tape) and into the working area. Storage lockers will not be available </w:t>
      </w:r>
      <w:r w:rsidR="00655BDB" w:rsidRPr="00655BDB">
        <w:rPr>
          <w:rFonts w:asciiTheme="minorHAnsi" w:eastAsia="Times New Roman" w:hAnsiTheme="minorHAnsi" w:cstheme="minorHAnsi"/>
          <w:highlight w:val="cyan"/>
        </w:rPr>
        <w:t>until further notice</w:t>
      </w:r>
      <w:r w:rsidRPr="00655BDB">
        <w:rPr>
          <w:rFonts w:asciiTheme="minorHAnsi" w:eastAsia="Times New Roman" w:hAnsiTheme="minorHAnsi" w:cstheme="minorHAnsi"/>
          <w:highlight w:val="cyan"/>
        </w:rPr>
        <w:t>.</w:t>
      </w:r>
    </w:p>
    <w:p w14:paraId="3155D908" w14:textId="77777777" w:rsidR="002C1A9B" w:rsidRPr="00C66ADF" w:rsidRDefault="002C1A9B" w:rsidP="002C1A9B">
      <w:pPr>
        <w:pStyle w:val="BodyText"/>
        <w:numPr>
          <w:ilvl w:val="1"/>
          <w:numId w:val="22"/>
        </w:numPr>
        <w:spacing w:before="57" w:line="259" w:lineRule="auto"/>
        <w:ind w:right="353"/>
        <w:rPr>
          <w:rFonts w:asciiTheme="minorHAnsi" w:eastAsia="Times New Roman" w:hAnsiTheme="minorHAnsi" w:cstheme="minorHAnsi"/>
        </w:rPr>
      </w:pPr>
      <w:r w:rsidRPr="00C66ADF">
        <w:rPr>
          <w:rFonts w:asciiTheme="minorHAnsi" w:eastAsia="Times New Roman" w:hAnsiTheme="minorHAnsi" w:cstheme="minorHAnsi"/>
          <w:color w:val="000000"/>
          <w:lang w:bidi="ar-SA"/>
        </w:rPr>
        <w:t xml:space="preserve">Face coverings </w:t>
      </w:r>
      <w:proofErr w:type="gramStart"/>
      <w:r w:rsidRPr="00C66ADF">
        <w:rPr>
          <w:rFonts w:asciiTheme="minorHAnsi" w:eastAsia="Times New Roman" w:hAnsiTheme="minorHAnsi" w:cstheme="minorHAnsi"/>
          <w:color w:val="000000"/>
          <w:lang w:bidi="ar-SA"/>
        </w:rPr>
        <w:t xml:space="preserve">must be worn inside the </w:t>
      </w:r>
      <w:r>
        <w:rPr>
          <w:rFonts w:asciiTheme="minorHAnsi" w:eastAsia="Times New Roman" w:hAnsiTheme="minorHAnsi" w:cstheme="minorHAnsi"/>
          <w:color w:val="000000"/>
          <w:lang w:bidi="ar-SA"/>
        </w:rPr>
        <w:t>facility</w:t>
      </w:r>
      <w:r w:rsidRPr="00C66ADF">
        <w:rPr>
          <w:rFonts w:asciiTheme="minorHAnsi" w:eastAsia="Times New Roman" w:hAnsiTheme="minorHAnsi" w:cstheme="minorHAnsi"/>
          <w:color w:val="000000"/>
          <w:lang w:bidi="ar-SA"/>
        </w:rPr>
        <w:t xml:space="preserve"> at all times</w:t>
      </w:r>
      <w:proofErr w:type="gramEnd"/>
      <w:r w:rsidRPr="00C66ADF">
        <w:rPr>
          <w:rFonts w:asciiTheme="minorHAnsi" w:eastAsia="Times New Roman" w:hAnsiTheme="minorHAnsi" w:cstheme="minorHAnsi"/>
          <w:color w:val="000000"/>
          <w:lang w:bidi="ar-SA"/>
        </w:rPr>
        <w:t>.</w:t>
      </w:r>
    </w:p>
    <w:p w14:paraId="4573DF0C" w14:textId="77777777" w:rsidR="002C1A9B" w:rsidRPr="00C66ADF" w:rsidRDefault="002C1A9B" w:rsidP="002C1A9B">
      <w:pPr>
        <w:pStyle w:val="BodyText"/>
        <w:numPr>
          <w:ilvl w:val="1"/>
          <w:numId w:val="22"/>
        </w:numPr>
        <w:spacing w:before="57" w:line="259" w:lineRule="auto"/>
        <w:ind w:right="353"/>
        <w:rPr>
          <w:rFonts w:asciiTheme="minorHAnsi" w:eastAsia="Times New Roman" w:hAnsiTheme="minorHAnsi" w:cstheme="minorHAnsi"/>
        </w:rPr>
      </w:pPr>
      <w:r w:rsidRPr="00C66ADF">
        <w:rPr>
          <w:rFonts w:asciiTheme="minorHAnsi" w:eastAsia="Times New Roman" w:hAnsiTheme="minorHAnsi" w:cstheme="minorHAnsi"/>
        </w:rPr>
        <w:t xml:space="preserve">Hand sanitizer and gloves will be available at the </w:t>
      </w:r>
      <w:r>
        <w:rPr>
          <w:rFonts w:asciiTheme="minorHAnsi" w:eastAsia="Times New Roman" w:hAnsiTheme="minorHAnsi" w:cstheme="minorHAnsi"/>
        </w:rPr>
        <w:t>facility</w:t>
      </w:r>
      <w:r w:rsidRPr="00C66ADF">
        <w:rPr>
          <w:rFonts w:asciiTheme="minorHAnsi" w:eastAsia="Times New Roman" w:hAnsiTheme="minorHAnsi" w:cstheme="minorHAnsi"/>
        </w:rPr>
        <w:t xml:space="preserve"> entrance for disinfection and protection.</w:t>
      </w:r>
    </w:p>
    <w:p w14:paraId="0940B2B8" w14:textId="77777777" w:rsidR="002C1A9B" w:rsidRPr="00C66ADF" w:rsidRDefault="002C1A9B" w:rsidP="002C1A9B">
      <w:pPr>
        <w:pStyle w:val="BodyText"/>
        <w:numPr>
          <w:ilvl w:val="1"/>
          <w:numId w:val="22"/>
        </w:numPr>
        <w:spacing w:before="57" w:line="259" w:lineRule="auto"/>
        <w:ind w:right="353"/>
        <w:rPr>
          <w:rFonts w:asciiTheme="minorHAnsi" w:eastAsia="Times New Roman" w:hAnsiTheme="minorHAnsi" w:cstheme="minorHAnsi"/>
        </w:rPr>
      </w:pPr>
      <w:r w:rsidRPr="00C66ADF">
        <w:rPr>
          <w:rFonts w:asciiTheme="minorHAnsi" w:eastAsia="Times New Roman" w:hAnsiTheme="minorHAnsi" w:cstheme="minorHAnsi"/>
        </w:rPr>
        <w:t xml:space="preserve">Use the wipes from the roll and 70/30 </w:t>
      </w:r>
      <w:r w:rsidRPr="004452D8">
        <w:rPr>
          <w:rFonts w:asciiTheme="minorHAnsi" w:eastAsia="Times New Roman" w:hAnsiTheme="minorHAnsi" w:cstheme="minorHAnsi"/>
        </w:rPr>
        <w:t>IPA</w:t>
      </w:r>
      <w:r w:rsidRPr="00D26F75">
        <w:rPr>
          <w:rFonts w:asciiTheme="minorHAnsi" w:eastAsia="Times New Roman" w:hAnsiTheme="minorHAnsi" w:cstheme="minorHAnsi"/>
        </w:rPr>
        <w:t xml:space="preserve"> </w:t>
      </w:r>
      <w:r w:rsidRPr="00C66ADF">
        <w:rPr>
          <w:rFonts w:asciiTheme="minorHAnsi" w:eastAsia="Times New Roman" w:hAnsiTheme="minorHAnsi" w:cstheme="minorHAnsi"/>
        </w:rPr>
        <w:t>solution to clean all surfaces of all materials entering the building. This includes samples, carrier boxes, pens, eyeglasses, cell phone or anything in your pockets such keys you may need to remove or touch while in the building.</w:t>
      </w:r>
    </w:p>
    <w:p w14:paraId="1214EAC7" w14:textId="77777777" w:rsidR="002C1A9B" w:rsidRPr="00C66ADF" w:rsidRDefault="002C1A9B" w:rsidP="002C1A9B">
      <w:pPr>
        <w:pStyle w:val="BodyText"/>
        <w:spacing w:before="57" w:line="259" w:lineRule="auto"/>
        <w:ind w:right="353"/>
        <w:rPr>
          <w:rFonts w:asciiTheme="minorHAnsi" w:eastAsia="Times New Roman" w:hAnsiTheme="minorHAnsi" w:cstheme="minorHAnsi"/>
        </w:rPr>
      </w:pPr>
    </w:p>
    <w:p w14:paraId="04852B5A" w14:textId="5C95CA5F" w:rsidR="002C1A9B" w:rsidRPr="00C66ADF" w:rsidRDefault="002C1A9B" w:rsidP="0088518A">
      <w:pPr>
        <w:pStyle w:val="BodyText"/>
        <w:spacing w:before="57" w:line="259" w:lineRule="auto"/>
        <w:ind w:left="360" w:right="353"/>
        <w:rPr>
          <w:rFonts w:asciiTheme="minorHAnsi" w:eastAsia="Times New Roman" w:hAnsiTheme="minorHAnsi" w:cstheme="minorHAnsi"/>
          <w:b/>
          <w:bCs/>
        </w:rPr>
      </w:pPr>
      <w:r w:rsidRPr="00C66ADF">
        <w:rPr>
          <w:rFonts w:asciiTheme="minorHAnsi" w:eastAsia="Times New Roman" w:hAnsiTheme="minorHAnsi" w:cstheme="minorHAnsi"/>
          <w:b/>
          <w:bCs/>
        </w:rPr>
        <w:t>Protocols for Building Movement/Traffic</w:t>
      </w:r>
    </w:p>
    <w:p w14:paraId="03DCCE33" w14:textId="77777777" w:rsidR="002C1A9B" w:rsidRPr="00826EFB" w:rsidRDefault="002C1A9B" w:rsidP="002C1A9B">
      <w:pPr>
        <w:pStyle w:val="ListParagraph"/>
        <w:numPr>
          <w:ilvl w:val="1"/>
          <w:numId w:val="23"/>
        </w:numPr>
        <w:spacing w:before="57" w:line="259" w:lineRule="auto"/>
        <w:ind w:right="353"/>
        <w:rPr>
          <w:rFonts w:asciiTheme="minorHAnsi" w:eastAsia="Times New Roman" w:hAnsiTheme="minorHAnsi" w:cstheme="minorHAnsi"/>
        </w:rPr>
      </w:pPr>
      <w:r w:rsidRPr="006A4B00">
        <w:rPr>
          <w:rFonts w:asciiTheme="minorHAnsi" w:eastAsia="Times New Roman" w:hAnsiTheme="minorHAnsi" w:cstheme="minorHAnsi"/>
        </w:rPr>
        <w:t xml:space="preserve">Access is restricted to rooms </w:t>
      </w:r>
      <w:r w:rsidRPr="00826EFB">
        <w:rPr>
          <w:rFonts w:asciiTheme="minorHAnsi" w:eastAsia="Times New Roman" w:hAnsiTheme="minorHAnsi" w:cstheme="minorHAnsi"/>
        </w:rPr>
        <w:t>with operational instruments.</w:t>
      </w:r>
    </w:p>
    <w:p w14:paraId="48DF3E56" w14:textId="77777777" w:rsidR="002C1A9B" w:rsidRPr="00C66ADF" w:rsidRDefault="002C1A9B" w:rsidP="002C1A9B">
      <w:pPr>
        <w:pStyle w:val="ListParagraph"/>
        <w:numPr>
          <w:ilvl w:val="1"/>
          <w:numId w:val="23"/>
        </w:numPr>
        <w:spacing w:before="57" w:line="259" w:lineRule="auto"/>
        <w:ind w:right="353"/>
        <w:rPr>
          <w:rFonts w:asciiTheme="minorHAnsi" w:eastAsia="Times New Roman" w:hAnsiTheme="minorHAnsi" w:cstheme="minorHAnsi"/>
        </w:rPr>
      </w:pPr>
      <w:r>
        <w:rPr>
          <w:rFonts w:asciiTheme="minorHAnsi" w:eastAsia="Times New Roman" w:hAnsiTheme="minorHAnsi" w:cstheme="minorHAnsi"/>
        </w:rPr>
        <w:t>The NFMCF is restricted to one-person occupancy; no other special protocols for facility movement/traffic are otherwise necessary</w:t>
      </w:r>
    </w:p>
    <w:p w14:paraId="7699CA60" w14:textId="77777777" w:rsidR="0088518A" w:rsidRDefault="0088518A" w:rsidP="002C1A9B">
      <w:pPr>
        <w:pStyle w:val="BodyText"/>
        <w:spacing w:before="57" w:line="259" w:lineRule="auto"/>
        <w:ind w:left="360" w:right="353"/>
        <w:rPr>
          <w:rFonts w:asciiTheme="minorHAnsi" w:eastAsia="Times New Roman" w:hAnsiTheme="minorHAnsi" w:cstheme="minorHAnsi"/>
          <w:b/>
          <w:bCs/>
        </w:rPr>
      </w:pPr>
    </w:p>
    <w:p w14:paraId="212FF804" w14:textId="3382FB7F" w:rsidR="002C1A9B" w:rsidRPr="00C66ADF" w:rsidRDefault="002C1A9B" w:rsidP="0088518A">
      <w:pPr>
        <w:pStyle w:val="BodyText"/>
        <w:spacing w:before="57" w:line="259" w:lineRule="auto"/>
        <w:ind w:left="360" w:right="353"/>
        <w:rPr>
          <w:rFonts w:asciiTheme="minorHAnsi" w:eastAsia="Times New Roman" w:hAnsiTheme="minorHAnsi" w:cstheme="minorHAnsi"/>
          <w:b/>
          <w:bCs/>
        </w:rPr>
      </w:pPr>
      <w:r>
        <w:rPr>
          <w:rFonts w:asciiTheme="minorHAnsi" w:eastAsia="Times New Roman" w:hAnsiTheme="minorHAnsi" w:cstheme="minorHAnsi"/>
          <w:b/>
          <w:bCs/>
        </w:rPr>
        <w:lastRenderedPageBreak/>
        <w:t xml:space="preserve">Lab </w:t>
      </w:r>
      <w:r w:rsidRPr="006A4B00">
        <w:rPr>
          <w:rFonts w:asciiTheme="minorHAnsi" w:eastAsia="Times New Roman" w:hAnsiTheme="minorHAnsi" w:cstheme="minorHAnsi"/>
          <w:b/>
          <w:bCs/>
        </w:rPr>
        <w:t>Procedure</w:t>
      </w:r>
    </w:p>
    <w:p w14:paraId="484A83B9" w14:textId="77777777" w:rsidR="002C1A9B" w:rsidRDefault="002C1A9B" w:rsidP="002C1A9B">
      <w:pPr>
        <w:pStyle w:val="BodyText"/>
        <w:numPr>
          <w:ilvl w:val="1"/>
          <w:numId w:val="24"/>
        </w:numPr>
        <w:spacing w:before="57" w:line="259" w:lineRule="auto"/>
        <w:ind w:right="353"/>
        <w:rPr>
          <w:rFonts w:asciiTheme="minorHAnsi" w:eastAsia="Times New Roman" w:hAnsiTheme="minorHAnsi" w:cstheme="minorHAnsi"/>
        </w:rPr>
      </w:pPr>
      <w:r>
        <w:rPr>
          <w:rFonts w:asciiTheme="minorHAnsi" w:eastAsia="Times New Roman" w:hAnsiTheme="minorHAnsi" w:cstheme="minorHAnsi"/>
        </w:rPr>
        <w:t>Entry to the facility is only allowed for instrument operation; entry to the facility is not allowed for use of any other instrumentation in the facility (radiation detection devices, micromanipulators, etc.).</w:t>
      </w:r>
    </w:p>
    <w:p w14:paraId="6DAC3AFA" w14:textId="77777777" w:rsidR="002C1A9B" w:rsidRPr="00C66ADF" w:rsidRDefault="002C1A9B" w:rsidP="002C1A9B">
      <w:pPr>
        <w:pStyle w:val="BodyText"/>
        <w:numPr>
          <w:ilvl w:val="1"/>
          <w:numId w:val="24"/>
        </w:numPr>
        <w:spacing w:before="57" w:line="259" w:lineRule="auto"/>
        <w:ind w:right="353"/>
        <w:rPr>
          <w:rFonts w:asciiTheme="minorHAnsi" w:eastAsia="Times New Roman" w:hAnsiTheme="minorHAnsi" w:cstheme="minorHAnsi"/>
        </w:rPr>
      </w:pPr>
      <w:r w:rsidRPr="00C66ADF">
        <w:rPr>
          <w:rFonts w:asciiTheme="minorHAnsi" w:eastAsia="Times New Roman" w:hAnsiTheme="minorHAnsi" w:cstheme="minorHAnsi"/>
        </w:rPr>
        <w:t xml:space="preserve">Only one person is allowed at a time in </w:t>
      </w:r>
      <w:r>
        <w:rPr>
          <w:rFonts w:asciiTheme="minorHAnsi" w:eastAsia="Times New Roman" w:hAnsiTheme="minorHAnsi" w:cstheme="minorHAnsi"/>
        </w:rPr>
        <w:t>the NFMCF</w:t>
      </w:r>
      <w:r w:rsidRPr="00C66ADF">
        <w:rPr>
          <w:rFonts w:asciiTheme="minorHAnsi" w:eastAsia="Times New Roman" w:hAnsiTheme="minorHAnsi" w:cstheme="minorHAnsi"/>
        </w:rPr>
        <w:t xml:space="preserve">.  </w:t>
      </w:r>
    </w:p>
    <w:p w14:paraId="035F82CF" w14:textId="77777777" w:rsidR="002C1A9B" w:rsidRPr="004452D8" w:rsidRDefault="002C1A9B" w:rsidP="002C1A9B">
      <w:pPr>
        <w:pStyle w:val="ListParagraph"/>
        <w:numPr>
          <w:ilvl w:val="1"/>
          <w:numId w:val="24"/>
        </w:numPr>
        <w:tabs>
          <w:tab w:val="left" w:pos="879"/>
          <w:tab w:val="left" w:pos="880"/>
        </w:tabs>
        <w:spacing w:before="57" w:line="259" w:lineRule="auto"/>
        <w:ind w:right="269"/>
        <w:rPr>
          <w:rFonts w:asciiTheme="minorHAnsi" w:hAnsiTheme="minorHAnsi" w:cstheme="minorHAnsi"/>
        </w:rPr>
      </w:pPr>
      <w:r w:rsidRPr="004452D8">
        <w:rPr>
          <w:rFonts w:asciiTheme="minorHAnsi" w:hAnsiTheme="minorHAnsi" w:cstheme="minorHAnsi"/>
        </w:rPr>
        <w:t xml:space="preserve">When you enter the </w:t>
      </w:r>
      <w:r>
        <w:rPr>
          <w:rFonts w:asciiTheme="minorHAnsi" w:hAnsiTheme="minorHAnsi" w:cstheme="minorHAnsi"/>
        </w:rPr>
        <w:t>NFMCF,</w:t>
      </w:r>
      <w:r w:rsidRPr="004452D8">
        <w:rPr>
          <w:rFonts w:asciiTheme="minorHAnsi" w:hAnsiTheme="minorHAnsi" w:cstheme="minorHAnsi"/>
        </w:rPr>
        <w:t xml:space="preserve"> </w:t>
      </w:r>
      <w:r>
        <w:rPr>
          <w:rFonts w:asciiTheme="minorHAnsi" w:hAnsiTheme="minorHAnsi" w:cstheme="minorHAnsi"/>
        </w:rPr>
        <w:t>sanitize</w:t>
      </w:r>
      <w:r w:rsidRPr="004452D8">
        <w:rPr>
          <w:rFonts w:asciiTheme="minorHAnsi" w:hAnsiTheme="minorHAnsi" w:cstheme="minorHAnsi"/>
        </w:rPr>
        <w:t xml:space="preserve"> your hands. Use of gloves is encouraged to avoid cross</w:t>
      </w:r>
      <w:r>
        <w:rPr>
          <w:rFonts w:asciiTheme="minorHAnsi" w:hAnsiTheme="minorHAnsi" w:cstheme="minorHAnsi"/>
        </w:rPr>
        <w:t xml:space="preserve"> </w:t>
      </w:r>
      <w:r w:rsidRPr="004452D8">
        <w:rPr>
          <w:rFonts w:asciiTheme="minorHAnsi" w:hAnsiTheme="minorHAnsi" w:cstheme="minorHAnsi"/>
        </w:rPr>
        <w:t xml:space="preserve">contamination when needed. </w:t>
      </w:r>
    </w:p>
    <w:p w14:paraId="0229E797" w14:textId="77777777" w:rsidR="002C1A9B" w:rsidRPr="00C66ADF" w:rsidRDefault="002C1A9B" w:rsidP="002C1A9B">
      <w:pPr>
        <w:pStyle w:val="BodyText"/>
        <w:numPr>
          <w:ilvl w:val="1"/>
          <w:numId w:val="24"/>
        </w:numPr>
        <w:spacing w:before="57" w:line="259" w:lineRule="auto"/>
        <w:ind w:right="353"/>
        <w:rPr>
          <w:rFonts w:asciiTheme="minorHAnsi" w:eastAsia="Times New Roman" w:hAnsiTheme="minorHAnsi" w:cstheme="minorHAnsi"/>
        </w:rPr>
      </w:pPr>
      <w:r w:rsidRPr="00C66ADF">
        <w:rPr>
          <w:rFonts w:asciiTheme="minorHAnsi" w:eastAsia="Times New Roman" w:hAnsiTheme="minorHAnsi" w:cstheme="minorHAnsi"/>
          <w:color w:val="000000"/>
          <w:lang w:bidi="ar-SA"/>
        </w:rPr>
        <w:t xml:space="preserve">Face coverings </w:t>
      </w:r>
      <w:proofErr w:type="gramStart"/>
      <w:r w:rsidRPr="00C66ADF">
        <w:rPr>
          <w:rFonts w:asciiTheme="minorHAnsi" w:eastAsia="Times New Roman" w:hAnsiTheme="minorHAnsi" w:cstheme="minorHAnsi"/>
          <w:color w:val="000000"/>
          <w:lang w:bidi="ar-SA"/>
        </w:rPr>
        <w:t xml:space="preserve">must be worn inside the </w:t>
      </w:r>
      <w:r>
        <w:rPr>
          <w:rFonts w:asciiTheme="minorHAnsi" w:eastAsia="Times New Roman" w:hAnsiTheme="minorHAnsi" w:cstheme="minorHAnsi"/>
          <w:color w:val="000000"/>
          <w:lang w:bidi="ar-SA"/>
        </w:rPr>
        <w:t>facility</w:t>
      </w:r>
      <w:r w:rsidRPr="00C66ADF">
        <w:rPr>
          <w:rFonts w:asciiTheme="minorHAnsi" w:eastAsia="Times New Roman" w:hAnsiTheme="minorHAnsi" w:cstheme="minorHAnsi"/>
          <w:color w:val="000000"/>
          <w:lang w:bidi="ar-SA"/>
        </w:rPr>
        <w:t xml:space="preserve"> at all times</w:t>
      </w:r>
      <w:proofErr w:type="gramEnd"/>
      <w:r w:rsidRPr="00C66ADF">
        <w:rPr>
          <w:rFonts w:asciiTheme="minorHAnsi" w:eastAsia="Times New Roman" w:hAnsiTheme="minorHAnsi" w:cstheme="minorHAnsi"/>
          <w:color w:val="000000"/>
          <w:lang w:bidi="ar-SA"/>
        </w:rPr>
        <w:t>.</w:t>
      </w:r>
    </w:p>
    <w:p w14:paraId="1CA63BAA" w14:textId="77777777" w:rsidR="002C1A9B" w:rsidRPr="00C66ADF" w:rsidRDefault="002C1A9B" w:rsidP="002C1A9B">
      <w:pPr>
        <w:pStyle w:val="BodyText"/>
        <w:numPr>
          <w:ilvl w:val="1"/>
          <w:numId w:val="24"/>
        </w:numPr>
        <w:spacing w:before="57" w:line="259" w:lineRule="auto"/>
        <w:ind w:right="353"/>
        <w:rPr>
          <w:rFonts w:asciiTheme="minorHAnsi" w:eastAsia="Times New Roman" w:hAnsiTheme="minorHAnsi" w:cstheme="minorHAnsi"/>
        </w:rPr>
      </w:pPr>
      <w:r w:rsidRPr="00C66ADF">
        <w:rPr>
          <w:rFonts w:asciiTheme="minorHAnsi" w:hAnsiTheme="minorHAnsi" w:cstheme="minorHAnsi"/>
        </w:rPr>
        <w:t xml:space="preserve">If </w:t>
      </w:r>
      <w:r>
        <w:rPr>
          <w:rFonts w:asciiTheme="minorHAnsi" w:hAnsiTheme="minorHAnsi" w:cstheme="minorHAnsi"/>
        </w:rPr>
        <w:t xml:space="preserve">an </w:t>
      </w:r>
      <w:r w:rsidRPr="00C66ADF">
        <w:rPr>
          <w:rFonts w:asciiTheme="minorHAnsi" w:hAnsiTheme="minorHAnsi" w:cstheme="minorHAnsi"/>
        </w:rPr>
        <w:t>RSC staff member is required for temporary assistance, masks and social distance protocol will be followed.</w:t>
      </w:r>
      <w:r w:rsidRPr="00C66ADF">
        <w:rPr>
          <w:rFonts w:asciiTheme="minorHAnsi" w:eastAsia="Times New Roman" w:hAnsiTheme="minorHAnsi" w:cstheme="minorHAnsi"/>
        </w:rPr>
        <w:t xml:space="preserve"> If you need staff support, </w:t>
      </w:r>
      <w:r>
        <w:rPr>
          <w:rFonts w:asciiTheme="minorHAnsi" w:eastAsia="Times New Roman" w:hAnsiTheme="minorHAnsi" w:cstheme="minorHAnsi"/>
        </w:rPr>
        <w:t>he/she</w:t>
      </w:r>
      <w:r w:rsidRPr="00C66ADF">
        <w:rPr>
          <w:rFonts w:asciiTheme="minorHAnsi" w:eastAsia="Times New Roman" w:hAnsiTheme="minorHAnsi" w:cstheme="minorHAnsi"/>
        </w:rPr>
        <w:t xml:space="preserve"> should be contacted by cell phone.</w:t>
      </w:r>
    </w:p>
    <w:p w14:paraId="304B97E4" w14:textId="77777777" w:rsidR="002C1A9B" w:rsidRDefault="002C1A9B" w:rsidP="002C1A9B">
      <w:pPr>
        <w:pStyle w:val="BodyText"/>
        <w:spacing w:before="57" w:line="259" w:lineRule="auto"/>
        <w:ind w:left="1440" w:right="353"/>
        <w:rPr>
          <w:rFonts w:asciiTheme="minorHAnsi" w:eastAsia="Times New Roman" w:hAnsiTheme="minorHAnsi" w:cstheme="minorHAnsi"/>
        </w:rPr>
      </w:pPr>
    </w:p>
    <w:p w14:paraId="5F0ED9F9" w14:textId="77777777" w:rsidR="002C1A9B" w:rsidRDefault="002C1A9B" w:rsidP="002C1A9B">
      <w:pPr>
        <w:pStyle w:val="BodyText"/>
        <w:spacing w:before="57" w:line="259" w:lineRule="auto"/>
        <w:ind w:left="1440" w:right="353"/>
        <w:jc w:val="center"/>
        <w:rPr>
          <w:rFonts w:asciiTheme="minorHAnsi" w:eastAsia="Times New Roman" w:hAnsiTheme="minorHAnsi" w:cstheme="minorHAnsi"/>
        </w:rPr>
      </w:pPr>
      <w:r>
        <w:rPr>
          <w:rFonts w:asciiTheme="minorHAnsi" w:eastAsia="Times New Roman" w:hAnsiTheme="minorHAnsi" w:cstheme="minorHAnsi"/>
          <w:noProof/>
          <w:lang w:bidi="ar-SA"/>
        </w:rPr>
        <w:drawing>
          <wp:inline distT="0" distB="0" distL="0" distR="0" wp14:anchorId="7AB45542" wp14:editId="2F44214D">
            <wp:extent cx="2948829" cy="5427289"/>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0099" cy="5466436"/>
                    </a:xfrm>
                    <a:prstGeom prst="rect">
                      <a:avLst/>
                    </a:prstGeom>
                    <a:noFill/>
                  </pic:spPr>
                </pic:pic>
              </a:graphicData>
            </a:graphic>
          </wp:inline>
        </w:drawing>
      </w:r>
    </w:p>
    <w:p w14:paraId="57CCFE9F" w14:textId="77777777" w:rsidR="002C1A9B" w:rsidRPr="00C66ADF" w:rsidRDefault="002C1A9B" w:rsidP="002C1A9B">
      <w:pPr>
        <w:pStyle w:val="BodyText"/>
        <w:spacing w:before="57" w:line="259" w:lineRule="auto"/>
        <w:ind w:left="1440" w:right="353"/>
        <w:jc w:val="center"/>
        <w:rPr>
          <w:rFonts w:asciiTheme="minorHAnsi" w:eastAsia="Times New Roman" w:hAnsiTheme="minorHAnsi" w:cstheme="minorHAnsi"/>
        </w:rPr>
      </w:pPr>
      <w:r>
        <w:rPr>
          <w:rFonts w:asciiTheme="minorHAnsi" w:eastAsia="Times New Roman" w:hAnsiTheme="minorHAnsi" w:cstheme="minorHAnsi"/>
        </w:rPr>
        <w:t>Nuclear and Fuels Materials Characterization Facility</w:t>
      </w:r>
    </w:p>
    <w:p w14:paraId="079FE149" w14:textId="77777777" w:rsidR="0088518A" w:rsidRDefault="0088518A" w:rsidP="002C1A9B">
      <w:pPr>
        <w:pStyle w:val="BodyText"/>
        <w:spacing w:before="57" w:line="259" w:lineRule="auto"/>
        <w:ind w:left="360" w:right="353"/>
        <w:rPr>
          <w:rFonts w:asciiTheme="minorHAnsi" w:eastAsia="Times New Roman" w:hAnsiTheme="minorHAnsi" w:cstheme="minorHAnsi"/>
          <w:b/>
          <w:bCs/>
        </w:rPr>
      </w:pPr>
    </w:p>
    <w:p w14:paraId="337E6288" w14:textId="023959D8" w:rsidR="002C1A9B" w:rsidRPr="00C66ADF" w:rsidRDefault="002C1A9B" w:rsidP="0088518A">
      <w:pPr>
        <w:pStyle w:val="BodyText"/>
        <w:spacing w:before="57" w:line="259" w:lineRule="auto"/>
        <w:ind w:left="360" w:right="353"/>
        <w:rPr>
          <w:rFonts w:asciiTheme="minorHAnsi" w:eastAsia="Times New Roman" w:hAnsiTheme="minorHAnsi" w:cstheme="minorHAnsi"/>
          <w:b/>
          <w:bCs/>
        </w:rPr>
      </w:pPr>
      <w:r w:rsidRPr="00C66ADF">
        <w:rPr>
          <w:rFonts w:asciiTheme="minorHAnsi" w:eastAsia="Times New Roman" w:hAnsiTheme="minorHAnsi" w:cstheme="minorHAnsi"/>
          <w:b/>
          <w:bCs/>
        </w:rPr>
        <w:lastRenderedPageBreak/>
        <w:t>Reservations and TUMI Procedure</w:t>
      </w:r>
    </w:p>
    <w:p w14:paraId="1296C643" w14:textId="4009F771" w:rsidR="002C1A9B" w:rsidRPr="009F573C" w:rsidRDefault="002C1A9B" w:rsidP="002C1A9B">
      <w:pPr>
        <w:pStyle w:val="BodyText"/>
        <w:numPr>
          <w:ilvl w:val="1"/>
          <w:numId w:val="25"/>
        </w:numPr>
        <w:spacing w:before="57" w:line="259" w:lineRule="auto"/>
        <w:ind w:right="353"/>
        <w:rPr>
          <w:rFonts w:asciiTheme="minorHAnsi" w:eastAsia="Times New Roman" w:hAnsiTheme="minorHAnsi" w:cstheme="minorHAnsi"/>
          <w:highlight w:val="cyan"/>
        </w:rPr>
      </w:pPr>
      <w:r w:rsidRPr="009F573C">
        <w:rPr>
          <w:rFonts w:asciiTheme="minorHAnsi" w:eastAsia="Times New Roman" w:hAnsiTheme="minorHAnsi" w:cstheme="minorHAnsi"/>
          <w:highlight w:val="cyan"/>
        </w:rPr>
        <w:t>Instruments must be reserved prior to use</w:t>
      </w:r>
      <w:r w:rsidR="009F573C" w:rsidRPr="009F573C">
        <w:rPr>
          <w:rFonts w:asciiTheme="minorHAnsi" w:eastAsia="Times New Roman" w:hAnsiTheme="minorHAnsi" w:cstheme="minorHAnsi"/>
          <w:highlight w:val="cyan"/>
        </w:rPr>
        <w:t xml:space="preserve"> and before submission of the Daily Work Plan</w:t>
      </w:r>
      <w:r w:rsidRPr="009F573C">
        <w:rPr>
          <w:rFonts w:asciiTheme="minorHAnsi" w:eastAsia="Times New Roman" w:hAnsiTheme="minorHAnsi" w:cstheme="minorHAnsi"/>
          <w:highlight w:val="cyan"/>
        </w:rPr>
        <w:t>.</w:t>
      </w:r>
    </w:p>
    <w:p w14:paraId="3D40BD6D" w14:textId="77777777" w:rsidR="002C1A9B" w:rsidRPr="00C66ADF" w:rsidRDefault="002C1A9B" w:rsidP="002C1A9B">
      <w:pPr>
        <w:pStyle w:val="BodyText"/>
        <w:numPr>
          <w:ilvl w:val="1"/>
          <w:numId w:val="25"/>
        </w:numPr>
        <w:spacing w:before="57" w:line="259" w:lineRule="auto"/>
        <w:ind w:right="353"/>
        <w:rPr>
          <w:rFonts w:asciiTheme="minorHAnsi" w:eastAsia="Times New Roman" w:hAnsiTheme="minorHAnsi" w:cstheme="minorHAnsi"/>
        </w:rPr>
      </w:pPr>
      <w:r>
        <w:rPr>
          <w:rFonts w:asciiTheme="minorHAnsi" w:eastAsia="Times New Roman" w:hAnsiTheme="minorHAnsi" w:cstheme="minorHAnsi"/>
        </w:rPr>
        <w:t>S</w:t>
      </w:r>
      <w:r w:rsidRPr="00C66ADF">
        <w:rPr>
          <w:rFonts w:asciiTheme="minorHAnsi" w:eastAsia="Times New Roman" w:hAnsiTheme="minorHAnsi" w:cstheme="minorHAnsi"/>
        </w:rPr>
        <w:t xml:space="preserve">taff must be contacted immediately when you log off </w:t>
      </w:r>
      <w:r>
        <w:rPr>
          <w:rFonts w:asciiTheme="minorHAnsi" w:eastAsia="Times New Roman" w:hAnsiTheme="minorHAnsi" w:cstheme="minorHAnsi"/>
        </w:rPr>
        <w:t>the instrument</w:t>
      </w:r>
      <w:r w:rsidRPr="00C66ADF">
        <w:rPr>
          <w:rFonts w:asciiTheme="minorHAnsi" w:eastAsia="Times New Roman" w:hAnsiTheme="minorHAnsi" w:cstheme="minorHAnsi"/>
        </w:rPr>
        <w:t>. This is so that staff may clean the workspace after each use.</w:t>
      </w:r>
    </w:p>
    <w:p w14:paraId="77AFC434" w14:textId="77777777" w:rsidR="002C1A9B" w:rsidRPr="00C17C97" w:rsidRDefault="002C1A9B" w:rsidP="002C1A9B"/>
    <w:p w14:paraId="7EFC7E54" w14:textId="5D93CC9B" w:rsidR="002C1A9B" w:rsidRPr="0088518A" w:rsidRDefault="002C1A9B" w:rsidP="0088518A">
      <w:pPr>
        <w:pStyle w:val="ListParagraph"/>
        <w:spacing w:before="57" w:line="259" w:lineRule="auto"/>
        <w:ind w:left="360" w:firstLine="0"/>
        <w:rPr>
          <w:rFonts w:asciiTheme="minorHAnsi" w:hAnsiTheme="minorHAnsi" w:cstheme="minorHAnsi"/>
          <w:b/>
          <w:bCs/>
        </w:rPr>
      </w:pPr>
      <w:r w:rsidRPr="00C66ADF">
        <w:rPr>
          <w:rFonts w:asciiTheme="minorHAnsi" w:eastAsia="Times New Roman" w:hAnsiTheme="minorHAnsi" w:cstheme="minorHAnsi"/>
          <w:b/>
          <w:bCs/>
        </w:rPr>
        <w:t>Building Exit Procedure</w:t>
      </w:r>
    </w:p>
    <w:p w14:paraId="37875F0B" w14:textId="5C15DC16" w:rsidR="002C1A9B" w:rsidRPr="00C66ADF" w:rsidRDefault="002C1A9B" w:rsidP="002C1A9B">
      <w:pPr>
        <w:pStyle w:val="ListParagraph"/>
        <w:numPr>
          <w:ilvl w:val="1"/>
          <w:numId w:val="26"/>
        </w:numPr>
        <w:spacing w:before="57" w:line="259" w:lineRule="auto"/>
        <w:rPr>
          <w:rFonts w:asciiTheme="minorHAnsi" w:hAnsiTheme="minorHAnsi" w:cstheme="minorHAnsi"/>
        </w:rPr>
      </w:pPr>
      <w:r>
        <w:rPr>
          <w:rFonts w:asciiTheme="minorHAnsi" w:hAnsiTheme="minorHAnsi" w:cstheme="minorHAnsi"/>
        </w:rPr>
        <w:t xml:space="preserve">Contact staff </w:t>
      </w:r>
      <w:r w:rsidRPr="00C66ADF">
        <w:rPr>
          <w:rFonts w:asciiTheme="minorHAnsi" w:hAnsiTheme="minorHAnsi" w:cstheme="minorHAnsi"/>
        </w:rPr>
        <w:t xml:space="preserve">when leaving the </w:t>
      </w:r>
      <w:r>
        <w:rPr>
          <w:rFonts w:asciiTheme="minorHAnsi" w:hAnsiTheme="minorHAnsi" w:cstheme="minorHAnsi"/>
        </w:rPr>
        <w:t>facility</w:t>
      </w:r>
      <w:r w:rsidRPr="00C66ADF">
        <w:rPr>
          <w:rFonts w:asciiTheme="minorHAnsi" w:hAnsiTheme="minorHAnsi" w:cstheme="minorHAnsi"/>
        </w:rPr>
        <w:t>.</w:t>
      </w:r>
    </w:p>
    <w:p w14:paraId="5F55ECA8" w14:textId="77777777" w:rsidR="002C1A9B" w:rsidRPr="00C66ADF" w:rsidRDefault="002C1A9B" w:rsidP="002C1A9B">
      <w:pPr>
        <w:pStyle w:val="ListParagraph"/>
        <w:numPr>
          <w:ilvl w:val="1"/>
          <w:numId w:val="26"/>
        </w:numPr>
        <w:spacing w:before="57" w:line="259" w:lineRule="auto"/>
        <w:rPr>
          <w:rFonts w:asciiTheme="minorHAnsi" w:hAnsiTheme="minorHAnsi" w:cstheme="minorHAnsi"/>
        </w:rPr>
      </w:pPr>
      <w:r w:rsidRPr="00C66ADF">
        <w:rPr>
          <w:rFonts w:asciiTheme="minorHAnsi" w:hAnsiTheme="minorHAnsi" w:cstheme="minorHAnsi"/>
        </w:rPr>
        <w:t>Staff will remove your marker from the “</w:t>
      </w:r>
      <w:r w:rsidRPr="00C66ADF">
        <w:rPr>
          <w:rFonts w:asciiTheme="minorHAnsi" w:eastAsia="Times New Roman" w:hAnsiTheme="minorHAnsi" w:cstheme="minorHAnsi"/>
        </w:rPr>
        <w:t xml:space="preserve">RSC Tracker Map Board” </w:t>
      </w:r>
      <w:r w:rsidRPr="00C66ADF">
        <w:rPr>
          <w:rFonts w:asciiTheme="minorHAnsi" w:hAnsiTheme="minorHAnsi" w:cstheme="minorHAnsi"/>
        </w:rPr>
        <w:t xml:space="preserve">and finalize your </w:t>
      </w:r>
      <w:r w:rsidRPr="00C66ADF">
        <w:rPr>
          <w:rFonts w:asciiTheme="minorHAnsi" w:eastAsia="Times New Roman" w:hAnsiTheme="minorHAnsi" w:cstheme="minorHAnsi"/>
        </w:rPr>
        <w:t xml:space="preserve">“Daily Work Plan Form” </w:t>
      </w:r>
      <w:r w:rsidRPr="00C66ADF">
        <w:rPr>
          <w:rFonts w:asciiTheme="minorHAnsi" w:hAnsiTheme="minorHAnsi" w:cstheme="minorHAnsi"/>
        </w:rPr>
        <w:t>by marking your visit</w:t>
      </w:r>
      <w:r>
        <w:rPr>
          <w:rFonts w:asciiTheme="minorHAnsi" w:hAnsiTheme="minorHAnsi" w:cstheme="minorHAnsi"/>
        </w:rPr>
        <w:t xml:space="preserve"> to the NFMCF</w:t>
      </w:r>
      <w:r w:rsidRPr="00C66ADF">
        <w:rPr>
          <w:rFonts w:asciiTheme="minorHAnsi" w:hAnsiTheme="minorHAnsi" w:cstheme="minorHAnsi"/>
        </w:rPr>
        <w:t xml:space="preserve"> on the back on the form. This data will be supplied to the “Track and Trace” program when requested.</w:t>
      </w:r>
    </w:p>
    <w:p w14:paraId="7E64C3B1" w14:textId="77777777" w:rsidR="002C1A9B" w:rsidRPr="00C66ADF" w:rsidRDefault="002C1A9B" w:rsidP="002C1A9B">
      <w:pPr>
        <w:pStyle w:val="BodyText"/>
        <w:spacing w:before="57" w:line="259" w:lineRule="auto"/>
        <w:ind w:right="353"/>
        <w:rPr>
          <w:rFonts w:asciiTheme="minorHAnsi" w:hAnsiTheme="minorHAnsi" w:cstheme="minorHAnsi"/>
          <w:b/>
          <w:u w:val="single"/>
        </w:rPr>
      </w:pPr>
    </w:p>
    <w:p w14:paraId="54AAB7FA" w14:textId="77777777" w:rsidR="00D876B4" w:rsidRPr="00D876B4" w:rsidRDefault="00D876B4" w:rsidP="00D876B4">
      <w:pPr>
        <w:pStyle w:val="BodyText"/>
        <w:spacing w:before="57" w:line="259" w:lineRule="auto"/>
        <w:ind w:left="160" w:right="353"/>
        <w:rPr>
          <w:rFonts w:asciiTheme="minorHAnsi" w:hAnsiTheme="minorHAnsi" w:cstheme="minorHAnsi"/>
        </w:rPr>
      </w:pPr>
      <w:r w:rsidRPr="00D876B4">
        <w:rPr>
          <w:rFonts w:asciiTheme="minorHAnsi" w:hAnsiTheme="minorHAnsi" w:cstheme="minorHAnsi"/>
        </w:rPr>
        <w:t>A safety acknowledgement form must be submitted to the RSC to reinstate the user safety training.</w:t>
      </w:r>
    </w:p>
    <w:p w14:paraId="2413C49E" w14:textId="0FE179A0" w:rsidR="0050708B" w:rsidRDefault="00D876B4" w:rsidP="00D876B4">
      <w:pPr>
        <w:pStyle w:val="BodyText"/>
        <w:spacing w:before="57" w:line="259" w:lineRule="auto"/>
        <w:ind w:left="160" w:right="353"/>
        <w:rPr>
          <w:rFonts w:asciiTheme="minorHAnsi" w:hAnsiTheme="minorHAnsi" w:cstheme="minorHAnsi"/>
        </w:rPr>
      </w:pPr>
      <w:r w:rsidRPr="00D876B4">
        <w:rPr>
          <w:rFonts w:asciiTheme="minorHAnsi" w:hAnsiTheme="minorHAnsi" w:cstheme="minorHAnsi"/>
        </w:rPr>
        <w:t xml:space="preserve">Form can be found at: </w:t>
      </w:r>
      <w:hyperlink r:id="rId20" w:history="1">
        <w:r w:rsidRPr="005B0BF3">
          <w:rPr>
            <w:rStyle w:val="Hyperlink"/>
            <w:rFonts w:asciiTheme="minorHAnsi" w:hAnsiTheme="minorHAnsi" w:cstheme="minorHAnsi"/>
          </w:rPr>
          <w:t>https://rsc.aux.eng.ufl.edu/_files/documents/3366.docx</w:t>
        </w:r>
      </w:hyperlink>
    </w:p>
    <w:p w14:paraId="3A611E92" w14:textId="77777777" w:rsidR="00D876B4" w:rsidRPr="00D876B4" w:rsidRDefault="00D876B4" w:rsidP="00D876B4">
      <w:pPr>
        <w:pStyle w:val="BodyText"/>
        <w:spacing w:before="57" w:line="259" w:lineRule="auto"/>
        <w:ind w:left="160" w:right="353"/>
        <w:rPr>
          <w:rFonts w:asciiTheme="minorHAnsi" w:hAnsiTheme="minorHAnsi" w:cstheme="minorHAnsi"/>
        </w:rPr>
      </w:pPr>
    </w:p>
    <w:sectPr w:rsidR="00D876B4" w:rsidRPr="00D876B4" w:rsidSect="005200BE">
      <w:headerReference w:type="default" r:id="rId21"/>
      <w:footerReference w:type="default" r:id="rId22"/>
      <w:pgSz w:w="12240" w:h="15840"/>
      <w:pgMar w:top="1400" w:right="1320" w:bottom="280" w:left="12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06F2" w14:textId="77777777" w:rsidR="00726F91" w:rsidRDefault="00726F91" w:rsidP="00497193">
      <w:r>
        <w:separator/>
      </w:r>
    </w:p>
  </w:endnote>
  <w:endnote w:type="continuationSeparator" w:id="0">
    <w:p w14:paraId="59BFA28C" w14:textId="77777777" w:rsidR="00726F91" w:rsidRDefault="00726F91" w:rsidP="0049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298849"/>
      <w:docPartObj>
        <w:docPartGallery w:val="Page Numbers (Bottom of Page)"/>
        <w:docPartUnique/>
      </w:docPartObj>
    </w:sdtPr>
    <w:sdtEndPr>
      <w:rPr>
        <w:noProof/>
      </w:rPr>
    </w:sdtEndPr>
    <w:sdtContent>
      <w:p w14:paraId="7150F46C" w14:textId="2CED41E6" w:rsidR="00196C4A" w:rsidRDefault="00196C4A">
        <w:pPr>
          <w:pStyle w:val="Footer"/>
          <w:jc w:val="center"/>
        </w:pPr>
        <w:r>
          <w:fldChar w:fldCharType="begin"/>
        </w:r>
        <w:r>
          <w:instrText xml:space="preserve"> PAGE   \* MERGEFORMAT </w:instrText>
        </w:r>
        <w:r>
          <w:fldChar w:fldCharType="separate"/>
        </w:r>
        <w:r w:rsidR="00D876B4">
          <w:rPr>
            <w:noProof/>
          </w:rPr>
          <w:t>8</w:t>
        </w:r>
        <w:r>
          <w:rPr>
            <w:noProof/>
          </w:rPr>
          <w:fldChar w:fldCharType="end"/>
        </w:r>
      </w:p>
    </w:sdtContent>
  </w:sdt>
  <w:p w14:paraId="513B7356" w14:textId="77777777" w:rsidR="00497193" w:rsidRDefault="00497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0197" w14:textId="77777777" w:rsidR="00726F91" w:rsidRDefault="00726F91" w:rsidP="00497193">
      <w:r>
        <w:separator/>
      </w:r>
    </w:p>
  </w:footnote>
  <w:footnote w:type="continuationSeparator" w:id="0">
    <w:p w14:paraId="53D7963B" w14:textId="77777777" w:rsidR="00726F91" w:rsidRDefault="00726F91" w:rsidP="0049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1F65" w14:textId="7105E367" w:rsidR="005200BE" w:rsidRDefault="00300A0E" w:rsidP="005200BE">
    <w:pPr>
      <w:pStyle w:val="Header"/>
    </w:pPr>
    <w:r>
      <w:t xml:space="preserve">COVID-19 </w:t>
    </w:r>
    <w:r w:rsidR="00354751">
      <w:t>RSC</w:t>
    </w:r>
    <w:r w:rsidR="008E3FF9">
      <w:t xml:space="preserve"> </w:t>
    </w:r>
    <w:r w:rsidR="005200BE">
      <w:t>Building Procedures SOP</w:t>
    </w:r>
    <w:r w:rsidR="005200BE">
      <w:tab/>
    </w:r>
    <w:r w:rsidR="005200BE">
      <w:tab/>
      <w:t xml:space="preserve">Revision </w:t>
    </w:r>
    <w:r w:rsidR="00E67B25">
      <w:t>6</w:t>
    </w:r>
    <w:r w:rsidR="002C1A9B">
      <w:t xml:space="preserve">       0</w:t>
    </w:r>
    <w:r w:rsidR="00E67B25">
      <w:t>7</w:t>
    </w:r>
    <w:r w:rsidR="002C1A9B">
      <w:t>/0</w:t>
    </w:r>
    <w:r w:rsidR="00E67B25">
      <w:t>7</w:t>
    </w:r>
    <w:r w:rsidR="005200BE">
      <w:t>/20</w:t>
    </w:r>
    <w:r w:rsidR="008C4227">
      <w:t>20</w:t>
    </w:r>
  </w:p>
  <w:p w14:paraId="484B4812" w14:textId="3358E46A" w:rsidR="005200BE" w:rsidRDefault="005200BE" w:rsidP="005200BE">
    <w:pPr>
      <w:pStyle w:val="Header"/>
    </w:pPr>
    <w:r>
      <w:tab/>
    </w:r>
    <w:r>
      <w:tab/>
    </w:r>
  </w:p>
  <w:p w14:paraId="1EC9208E" w14:textId="3AAED953" w:rsidR="005200BE" w:rsidRPr="005200BE" w:rsidRDefault="005200BE" w:rsidP="0052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4E0"/>
    <w:multiLevelType w:val="hybridMultilevel"/>
    <w:tmpl w:val="04D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2696"/>
    <w:multiLevelType w:val="multilevel"/>
    <w:tmpl w:val="101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50AD4"/>
    <w:multiLevelType w:val="hybridMultilevel"/>
    <w:tmpl w:val="1DE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21605"/>
    <w:multiLevelType w:val="multilevel"/>
    <w:tmpl w:val="F4A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51C82"/>
    <w:multiLevelType w:val="multilevel"/>
    <w:tmpl w:val="101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33427"/>
    <w:multiLevelType w:val="hybridMultilevel"/>
    <w:tmpl w:val="DB6EB8DE"/>
    <w:lvl w:ilvl="0" w:tplc="2248937A">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3376F4"/>
    <w:multiLevelType w:val="hybridMultilevel"/>
    <w:tmpl w:val="EC120B86"/>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7" w15:restartNumberingAfterBreak="0">
    <w:nsid w:val="189F448B"/>
    <w:multiLevelType w:val="multilevel"/>
    <w:tmpl w:val="101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C07E1"/>
    <w:multiLevelType w:val="multilevel"/>
    <w:tmpl w:val="101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22865"/>
    <w:multiLevelType w:val="hybridMultilevel"/>
    <w:tmpl w:val="AC8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E2281"/>
    <w:multiLevelType w:val="multilevel"/>
    <w:tmpl w:val="101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427301"/>
    <w:multiLevelType w:val="multilevel"/>
    <w:tmpl w:val="687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1C25EF"/>
    <w:multiLevelType w:val="multilevel"/>
    <w:tmpl w:val="FBA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238F3"/>
    <w:multiLevelType w:val="hybridMultilevel"/>
    <w:tmpl w:val="886C3DD2"/>
    <w:lvl w:ilvl="0" w:tplc="2248937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793E69"/>
    <w:multiLevelType w:val="hybridMultilevel"/>
    <w:tmpl w:val="F19E0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695DF3"/>
    <w:multiLevelType w:val="hybridMultilevel"/>
    <w:tmpl w:val="0B6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139"/>
    <w:multiLevelType w:val="hybridMultilevel"/>
    <w:tmpl w:val="DC36B18E"/>
    <w:lvl w:ilvl="0" w:tplc="1EFC1368">
      <w:numFmt w:val="bullet"/>
      <w:lvlText w:val=""/>
      <w:lvlJc w:val="left"/>
      <w:pPr>
        <w:ind w:left="880" w:hanging="361"/>
      </w:pPr>
      <w:rPr>
        <w:rFonts w:ascii="Symbol" w:eastAsia="Symbol" w:hAnsi="Symbol" w:cs="Symbol" w:hint="default"/>
        <w:w w:val="100"/>
        <w:sz w:val="22"/>
        <w:szCs w:val="22"/>
        <w:lang w:val="en-US" w:eastAsia="en-US" w:bidi="en-US"/>
      </w:rPr>
    </w:lvl>
    <w:lvl w:ilvl="1" w:tplc="D618EAEC">
      <w:numFmt w:val="bullet"/>
      <w:lvlText w:val="•"/>
      <w:lvlJc w:val="left"/>
      <w:pPr>
        <w:ind w:left="1756" w:hanging="361"/>
      </w:pPr>
      <w:rPr>
        <w:rFonts w:hint="default"/>
        <w:lang w:val="en-US" w:eastAsia="en-US" w:bidi="en-US"/>
      </w:rPr>
    </w:lvl>
    <w:lvl w:ilvl="2" w:tplc="171AC0AC">
      <w:numFmt w:val="bullet"/>
      <w:lvlText w:val="•"/>
      <w:lvlJc w:val="left"/>
      <w:pPr>
        <w:ind w:left="2632" w:hanging="361"/>
      </w:pPr>
      <w:rPr>
        <w:rFonts w:hint="default"/>
        <w:lang w:val="en-US" w:eastAsia="en-US" w:bidi="en-US"/>
      </w:rPr>
    </w:lvl>
    <w:lvl w:ilvl="3" w:tplc="3968D24C">
      <w:numFmt w:val="bullet"/>
      <w:lvlText w:val="•"/>
      <w:lvlJc w:val="left"/>
      <w:pPr>
        <w:ind w:left="3508" w:hanging="361"/>
      </w:pPr>
      <w:rPr>
        <w:rFonts w:hint="default"/>
        <w:lang w:val="en-US" w:eastAsia="en-US" w:bidi="en-US"/>
      </w:rPr>
    </w:lvl>
    <w:lvl w:ilvl="4" w:tplc="648607B8">
      <w:numFmt w:val="bullet"/>
      <w:lvlText w:val="•"/>
      <w:lvlJc w:val="left"/>
      <w:pPr>
        <w:ind w:left="4384" w:hanging="361"/>
      </w:pPr>
      <w:rPr>
        <w:rFonts w:hint="default"/>
        <w:lang w:val="en-US" w:eastAsia="en-US" w:bidi="en-US"/>
      </w:rPr>
    </w:lvl>
    <w:lvl w:ilvl="5" w:tplc="9A3EE2CE">
      <w:numFmt w:val="bullet"/>
      <w:lvlText w:val="•"/>
      <w:lvlJc w:val="left"/>
      <w:pPr>
        <w:ind w:left="5260" w:hanging="361"/>
      </w:pPr>
      <w:rPr>
        <w:rFonts w:hint="default"/>
        <w:lang w:val="en-US" w:eastAsia="en-US" w:bidi="en-US"/>
      </w:rPr>
    </w:lvl>
    <w:lvl w:ilvl="6" w:tplc="8BA47F32">
      <w:numFmt w:val="bullet"/>
      <w:lvlText w:val="•"/>
      <w:lvlJc w:val="left"/>
      <w:pPr>
        <w:ind w:left="6136" w:hanging="361"/>
      </w:pPr>
      <w:rPr>
        <w:rFonts w:hint="default"/>
        <w:lang w:val="en-US" w:eastAsia="en-US" w:bidi="en-US"/>
      </w:rPr>
    </w:lvl>
    <w:lvl w:ilvl="7" w:tplc="2BBC1212">
      <w:numFmt w:val="bullet"/>
      <w:lvlText w:val="•"/>
      <w:lvlJc w:val="left"/>
      <w:pPr>
        <w:ind w:left="7012" w:hanging="361"/>
      </w:pPr>
      <w:rPr>
        <w:rFonts w:hint="default"/>
        <w:lang w:val="en-US" w:eastAsia="en-US" w:bidi="en-US"/>
      </w:rPr>
    </w:lvl>
    <w:lvl w:ilvl="8" w:tplc="B7CA45C0">
      <w:numFmt w:val="bullet"/>
      <w:lvlText w:val="•"/>
      <w:lvlJc w:val="left"/>
      <w:pPr>
        <w:ind w:left="7888" w:hanging="361"/>
      </w:pPr>
      <w:rPr>
        <w:rFonts w:hint="default"/>
        <w:lang w:val="en-US" w:eastAsia="en-US" w:bidi="en-US"/>
      </w:rPr>
    </w:lvl>
  </w:abstractNum>
  <w:abstractNum w:abstractNumId="17" w15:restartNumberingAfterBreak="0">
    <w:nsid w:val="50700DCB"/>
    <w:multiLevelType w:val="hybridMultilevel"/>
    <w:tmpl w:val="AC8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D7BDC"/>
    <w:multiLevelType w:val="multilevel"/>
    <w:tmpl w:val="025E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61D66"/>
    <w:multiLevelType w:val="hybridMultilevel"/>
    <w:tmpl w:val="EC843698"/>
    <w:lvl w:ilvl="0" w:tplc="2248937A">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F9080C"/>
    <w:multiLevelType w:val="hybridMultilevel"/>
    <w:tmpl w:val="CA2ED466"/>
    <w:lvl w:ilvl="0" w:tplc="FF504DF2">
      <w:numFmt w:val="bullet"/>
      <w:lvlText w:val="•"/>
      <w:lvlJc w:val="left"/>
      <w:pPr>
        <w:ind w:left="720" w:hanging="360"/>
      </w:pPr>
      <w:rPr>
        <w:rFonts w:ascii="Calibri" w:eastAsia="Calibri" w:hAnsi="Calibri" w:cs="Calibri" w:hint="default"/>
        <w:w w:val="100"/>
        <w:sz w:val="22"/>
        <w:szCs w:val="22"/>
        <w:lang w:val="en-US" w:eastAsia="en-US" w:bidi="en-US"/>
      </w:rPr>
    </w:lvl>
    <w:lvl w:ilvl="1" w:tplc="91C22296">
      <w:start w:val="1"/>
      <w:numFmt w:val="decimal"/>
      <w:lvlText w:val="%2."/>
      <w:lvlJc w:val="left"/>
      <w:pPr>
        <w:ind w:left="-3980" w:hanging="721"/>
      </w:pPr>
      <w:rPr>
        <w:rFonts w:ascii="Calibri" w:eastAsia="Calibri" w:hAnsi="Calibri" w:cs="Calibri" w:hint="default"/>
        <w:w w:val="100"/>
        <w:sz w:val="22"/>
        <w:szCs w:val="22"/>
        <w:lang w:val="en-US" w:eastAsia="en-US" w:bidi="en-US"/>
      </w:rPr>
    </w:lvl>
    <w:lvl w:ilvl="2" w:tplc="2248937A">
      <w:numFmt w:val="bullet"/>
      <w:lvlText w:val="•"/>
      <w:lvlJc w:val="left"/>
      <w:pPr>
        <w:ind w:left="-3087" w:hanging="721"/>
      </w:pPr>
      <w:rPr>
        <w:rFonts w:hint="default"/>
        <w:lang w:val="en-US" w:eastAsia="en-US" w:bidi="en-US"/>
      </w:rPr>
    </w:lvl>
    <w:lvl w:ilvl="3" w:tplc="4D96F2D8">
      <w:numFmt w:val="bullet"/>
      <w:lvlText w:val="•"/>
      <w:lvlJc w:val="left"/>
      <w:pPr>
        <w:ind w:left="-2194" w:hanging="721"/>
      </w:pPr>
      <w:rPr>
        <w:rFonts w:hint="default"/>
        <w:lang w:val="en-US" w:eastAsia="en-US" w:bidi="en-US"/>
      </w:rPr>
    </w:lvl>
    <w:lvl w:ilvl="4" w:tplc="DFF41F48">
      <w:numFmt w:val="bullet"/>
      <w:lvlText w:val="•"/>
      <w:lvlJc w:val="left"/>
      <w:pPr>
        <w:ind w:left="-1300" w:hanging="721"/>
      </w:pPr>
      <w:rPr>
        <w:rFonts w:hint="default"/>
        <w:lang w:val="en-US" w:eastAsia="en-US" w:bidi="en-US"/>
      </w:rPr>
    </w:lvl>
    <w:lvl w:ilvl="5" w:tplc="88DAB2C4">
      <w:numFmt w:val="bullet"/>
      <w:lvlText w:val="•"/>
      <w:lvlJc w:val="left"/>
      <w:pPr>
        <w:ind w:left="-407" w:hanging="721"/>
      </w:pPr>
      <w:rPr>
        <w:rFonts w:hint="default"/>
        <w:lang w:val="en-US" w:eastAsia="en-US" w:bidi="en-US"/>
      </w:rPr>
    </w:lvl>
    <w:lvl w:ilvl="6" w:tplc="7E84F450">
      <w:numFmt w:val="bullet"/>
      <w:lvlText w:val="•"/>
      <w:lvlJc w:val="left"/>
      <w:pPr>
        <w:ind w:left="486" w:hanging="721"/>
      </w:pPr>
      <w:rPr>
        <w:rFonts w:hint="default"/>
        <w:lang w:val="en-US" w:eastAsia="en-US" w:bidi="en-US"/>
      </w:rPr>
    </w:lvl>
    <w:lvl w:ilvl="7" w:tplc="23D04220">
      <w:numFmt w:val="bullet"/>
      <w:lvlText w:val="•"/>
      <w:lvlJc w:val="left"/>
      <w:pPr>
        <w:ind w:left="1380" w:hanging="721"/>
      </w:pPr>
      <w:rPr>
        <w:rFonts w:hint="default"/>
        <w:lang w:val="en-US" w:eastAsia="en-US" w:bidi="en-US"/>
      </w:rPr>
    </w:lvl>
    <w:lvl w:ilvl="8" w:tplc="570CC016">
      <w:numFmt w:val="bullet"/>
      <w:lvlText w:val="•"/>
      <w:lvlJc w:val="left"/>
      <w:pPr>
        <w:ind w:left="2273" w:hanging="721"/>
      </w:pPr>
      <w:rPr>
        <w:rFonts w:hint="default"/>
        <w:lang w:val="en-US" w:eastAsia="en-US" w:bidi="en-US"/>
      </w:rPr>
    </w:lvl>
  </w:abstractNum>
  <w:abstractNum w:abstractNumId="21" w15:restartNumberingAfterBreak="0">
    <w:nsid w:val="582435EF"/>
    <w:multiLevelType w:val="multilevel"/>
    <w:tmpl w:val="4DB8FD1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00D0C"/>
    <w:multiLevelType w:val="multilevel"/>
    <w:tmpl w:val="7B4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BC0174"/>
    <w:multiLevelType w:val="hybridMultilevel"/>
    <w:tmpl w:val="5B8EE306"/>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4" w15:restartNumberingAfterBreak="0">
    <w:nsid w:val="79197A37"/>
    <w:multiLevelType w:val="hybridMultilevel"/>
    <w:tmpl w:val="A8B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231F2"/>
    <w:multiLevelType w:val="hybridMultilevel"/>
    <w:tmpl w:val="914A6F2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num w:numId="1">
    <w:abstractNumId w:val="20"/>
  </w:num>
  <w:num w:numId="2">
    <w:abstractNumId w:val="16"/>
  </w:num>
  <w:num w:numId="3">
    <w:abstractNumId w:val="25"/>
  </w:num>
  <w:num w:numId="4">
    <w:abstractNumId w:val="24"/>
  </w:num>
  <w:num w:numId="5">
    <w:abstractNumId w:val="9"/>
  </w:num>
  <w:num w:numId="6">
    <w:abstractNumId w:val="14"/>
  </w:num>
  <w:num w:numId="7">
    <w:abstractNumId w:val="19"/>
  </w:num>
  <w:num w:numId="8">
    <w:abstractNumId w:val="5"/>
  </w:num>
  <w:num w:numId="9">
    <w:abstractNumId w:val="17"/>
  </w:num>
  <w:num w:numId="10">
    <w:abstractNumId w:val="13"/>
  </w:num>
  <w:num w:numId="11">
    <w:abstractNumId w:val="15"/>
  </w:num>
  <w:num w:numId="12">
    <w:abstractNumId w:val="0"/>
  </w:num>
  <w:num w:numId="13">
    <w:abstractNumId w:val="23"/>
  </w:num>
  <w:num w:numId="14">
    <w:abstractNumId w:val="6"/>
  </w:num>
  <w:num w:numId="15">
    <w:abstractNumId w:val="21"/>
  </w:num>
  <w:num w:numId="16">
    <w:abstractNumId w:val="12"/>
  </w:num>
  <w:num w:numId="17">
    <w:abstractNumId w:val="22"/>
  </w:num>
  <w:num w:numId="18">
    <w:abstractNumId w:val="18"/>
  </w:num>
  <w:num w:numId="19">
    <w:abstractNumId w:val="3"/>
  </w:num>
  <w:num w:numId="20">
    <w:abstractNumId w:val="11"/>
  </w:num>
  <w:num w:numId="21">
    <w:abstractNumId w:val="2"/>
  </w:num>
  <w:num w:numId="22">
    <w:abstractNumId w:val="1"/>
  </w:num>
  <w:num w:numId="23">
    <w:abstractNumId w:val="10"/>
  </w:num>
  <w:num w:numId="24">
    <w:abstractNumId w:val="8"/>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2F"/>
    <w:rsid w:val="00002A09"/>
    <w:rsid w:val="000112DD"/>
    <w:rsid w:val="0001203F"/>
    <w:rsid w:val="00016189"/>
    <w:rsid w:val="000253AF"/>
    <w:rsid w:val="000272C2"/>
    <w:rsid w:val="00031573"/>
    <w:rsid w:val="00031B21"/>
    <w:rsid w:val="00067E61"/>
    <w:rsid w:val="00072E87"/>
    <w:rsid w:val="00075295"/>
    <w:rsid w:val="00083E0D"/>
    <w:rsid w:val="00097FDA"/>
    <w:rsid w:val="000A06F4"/>
    <w:rsid w:val="000B1570"/>
    <w:rsid w:val="000C1055"/>
    <w:rsid w:val="000C5451"/>
    <w:rsid w:val="000D4335"/>
    <w:rsid w:val="000F58AD"/>
    <w:rsid w:val="001000F8"/>
    <w:rsid w:val="00104102"/>
    <w:rsid w:val="00110CBC"/>
    <w:rsid w:val="0011510D"/>
    <w:rsid w:val="00124A44"/>
    <w:rsid w:val="001337A0"/>
    <w:rsid w:val="00146420"/>
    <w:rsid w:val="001528C4"/>
    <w:rsid w:val="0015674E"/>
    <w:rsid w:val="00196C4A"/>
    <w:rsid w:val="001B47D1"/>
    <w:rsid w:val="001C3F11"/>
    <w:rsid w:val="001C7BA2"/>
    <w:rsid w:val="001D71FD"/>
    <w:rsid w:val="0020172B"/>
    <w:rsid w:val="00202703"/>
    <w:rsid w:val="002053BE"/>
    <w:rsid w:val="00217FF2"/>
    <w:rsid w:val="00225074"/>
    <w:rsid w:val="002334F0"/>
    <w:rsid w:val="002363D2"/>
    <w:rsid w:val="00247EB3"/>
    <w:rsid w:val="00261D9E"/>
    <w:rsid w:val="002673B0"/>
    <w:rsid w:val="00270A33"/>
    <w:rsid w:val="00282DCE"/>
    <w:rsid w:val="002A4270"/>
    <w:rsid w:val="002B7B98"/>
    <w:rsid w:val="002C05A7"/>
    <w:rsid w:val="002C1A9B"/>
    <w:rsid w:val="002C48F2"/>
    <w:rsid w:val="002D7BBF"/>
    <w:rsid w:val="002F0FA4"/>
    <w:rsid w:val="002F2BAC"/>
    <w:rsid w:val="0030054E"/>
    <w:rsid w:val="00300A0E"/>
    <w:rsid w:val="00303B80"/>
    <w:rsid w:val="003454D6"/>
    <w:rsid w:val="00345D7C"/>
    <w:rsid w:val="00354751"/>
    <w:rsid w:val="0036446B"/>
    <w:rsid w:val="00377B8D"/>
    <w:rsid w:val="003907CF"/>
    <w:rsid w:val="003B0D23"/>
    <w:rsid w:val="003C5422"/>
    <w:rsid w:val="003E1BDF"/>
    <w:rsid w:val="00400A0D"/>
    <w:rsid w:val="004057E4"/>
    <w:rsid w:val="004071A5"/>
    <w:rsid w:val="00411746"/>
    <w:rsid w:val="00421586"/>
    <w:rsid w:val="0042206B"/>
    <w:rsid w:val="004617BB"/>
    <w:rsid w:val="00470752"/>
    <w:rsid w:val="004823F1"/>
    <w:rsid w:val="00482ACC"/>
    <w:rsid w:val="00497193"/>
    <w:rsid w:val="004B4332"/>
    <w:rsid w:val="004F12AF"/>
    <w:rsid w:val="005041B0"/>
    <w:rsid w:val="00505189"/>
    <w:rsid w:val="0050708B"/>
    <w:rsid w:val="00513E3E"/>
    <w:rsid w:val="005157C4"/>
    <w:rsid w:val="005200BE"/>
    <w:rsid w:val="00540092"/>
    <w:rsid w:val="0054155B"/>
    <w:rsid w:val="00555804"/>
    <w:rsid w:val="00555C15"/>
    <w:rsid w:val="005773B4"/>
    <w:rsid w:val="005862F8"/>
    <w:rsid w:val="005A224E"/>
    <w:rsid w:val="005C0849"/>
    <w:rsid w:val="005C5DDF"/>
    <w:rsid w:val="005C74F6"/>
    <w:rsid w:val="005D3637"/>
    <w:rsid w:val="005E2042"/>
    <w:rsid w:val="005E437D"/>
    <w:rsid w:val="005E45C8"/>
    <w:rsid w:val="00600FF8"/>
    <w:rsid w:val="006036D5"/>
    <w:rsid w:val="00625BBF"/>
    <w:rsid w:val="00630471"/>
    <w:rsid w:val="00636655"/>
    <w:rsid w:val="00644013"/>
    <w:rsid w:val="00653916"/>
    <w:rsid w:val="00655A20"/>
    <w:rsid w:val="00655BDB"/>
    <w:rsid w:val="00684EBE"/>
    <w:rsid w:val="00685E03"/>
    <w:rsid w:val="006909F8"/>
    <w:rsid w:val="00694C53"/>
    <w:rsid w:val="006A29A6"/>
    <w:rsid w:val="006D0CA6"/>
    <w:rsid w:val="006D4EC8"/>
    <w:rsid w:val="006D5ACF"/>
    <w:rsid w:val="006E197F"/>
    <w:rsid w:val="006E1D46"/>
    <w:rsid w:val="006F18E5"/>
    <w:rsid w:val="006F54E7"/>
    <w:rsid w:val="00704688"/>
    <w:rsid w:val="007119D3"/>
    <w:rsid w:val="00726F91"/>
    <w:rsid w:val="00734466"/>
    <w:rsid w:val="0078406B"/>
    <w:rsid w:val="007903E1"/>
    <w:rsid w:val="007A1738"/>
    <w:rsid w:val="007A41AC"/>
    <w:rsid w:val="007D2047"/>
    <w:rsid w:val="007D4FBA"/>
    <w:rsid w:val="007D5F3A"/>
    <w:rsid w:val="007D7759"/>
    <w:rsid w:val="007E0A16"/>
    <w:rsid w:val="007F076C"/>
    <w:rsid w:val="007F4446"/>
    <w:rsid w:val="007F74B4"/>
    <w:rsid w:val="00802AEF"/>
    <w:rsid w:val="0081107E"/>
    <w:rsid w:val="0082293E"/>
    <w:rsid w:val="00832940"/>
    <w:rsid w:val="00832D03"/>
    <w:rsid w:val="00834F2D"/>
    <w:rsid w:val="0086736A"/>
    <w:rsid w:val="00883D64"/>
    <w:rsid w:val="0088431B"/>
    <w:rsid w:val="0088518A"/>
    <w:rsid w:val="008908D0"/>
    <w:rsid w:val="00894508"/>
    <w:rsid w:val="008A236E"/>
    <w:rsid w:val="008A58E6"/>
    <w:rsid w:val="008B3F45"/>
    <w:rsid w:val="008C4227"/>
    <w:rsid w:val="008E10A5"/>
    <w:rsid w:val="008E3FF9"/>
    <w:rsid w:val="008E597C"/>
    <w:rsid w:val="008F167D"/>
    <w:rsid w:val="008F59F7"/>
    <w:rsid w:val="00921DC6"/>
    <w:rsid w:val="00924C57"/>
    <w:rsid w:val="009448F8"/>
    <w:rsid w:val="00947B7F"/>
    <w:rsid w:val="00947D57"/>
    <w:rsid w:val="0097323B"/>
    <w:rsid w:val="00983114"/>
    <w:rsid w:val="00990D07"/>
    <w:rsid w:val="0099556F"/>
    <w:rsid w:val="009D2A8F"/>
    <w:rsid w:val="009D6742"/>
    <w:rsid w:val="009E1820"/>
    <w:rsid w:val="009E6098"/>
    <w:rsid w:val="009F00C4"/>
    <w:rsid w:val="009F3667"/>
    <w:rsid w:val="009F573C"/>
    <w:rsid w:val="00A01567"/>
    <w:rsid w:val="00A024C2"/>
    <w:rsid w:val="00A13992"/>
    <w:rsid w:val="00A25EAC"/>
    <w:rsid w:val="00A36E2E"/>
    <w:rsid w:val="00A4380A"/>
    <w:rsid w:val="00A4714D"/>
    <w:rsid w:val="00A54524"/>
    <w:rsid w:val="00A60327"/>
    <w:rsid w:val="00A62145"/>
    <w:rsid w:val="00A639AC"/>
    <w:rsid w:val="00A75FA4"/>
    <w:rsid w:val="00A77472"/>
    <w:rsid w:val="00A817FD"/>
    <w:rsid w:val="00A84808"/>
    <w:rsid w:val="00AA111D"/>
    <w:rsid w:val="00AA1CD1"/>
    <w:rsid w:val="00AA4971"/>
    <w:rsid w:val="00AA7795"/>
    <w:rsid w:val="00AC03C7"/>
    <w:rsid w:val="00AC0D80"/>
    <w:rsid w:val="00AC2DB9"/>
    <w:rsid w:val="00AC7F78"/>
    <w:rsid w:val="00AD773E"/>
    <w:rsid w:val="00AE06E4"/>
    <w:rsid w:val="00AF295C"/>
    <w:rsid w:val="00B03302"/>
    <w:rsid w:val="00B144F2"/>
    <w:rsid w:val="00B14C38"/>
    <w:rsid w:val="00B1651A"/>
    <w:rsid w:val="00B21339"/>
    <w:rsid w:val="00B25D55"/>
    <w:rsid w:val="00B32EB6"/>
    <w:rsid w:val="00B367E9"/>
    <w:rsid w:val="00B57132"/>
    <w:rsid w:val="00B65F6F"/>
    <w:rsid w:val="00B73B32"/>
    <w:rsid w:val="00B75128"/>
    <w:rsid w:val="00B81DC9"/>
    <w:rsid w:val="00B83C2F"/>
    <w:rsid w:val="00B843E0"/>
    <w:rsid w:val="00B85384"/>
    <w:rsid w:val="00BA0A76"/>
    <w:rsid w:val="00BA0AEA"/>
    <w:rsid w:val="00BA424C"/>
    <w:rsid w:val="00BA7420"/>
    <w:rsid w:val="00BB7473"/>
    <w:rsid w:val="00BC11AB"/>
    <w:rsid w:val="00BD0552"/>
    <w:rsid w:val="00BD07BC"/>
    <w:rsid w:val="00BD6892"/>
    <w:rsid w:val="00BF0F36"/>
    <w:rsid w:val="00BF1D6A"/>
    <w:rsid w:val="00BF40D2"/>
    <w:rsid w:val="00BF7771"/>
    <w:rsid w:val="00C02EA8"/>
    <w:rsid w:val="00C06113"/>
    <w:rsid w:val="00C06481"/>
    <w:rsid w:val="00C1197F"/>
    <w:rsid w:val="00C17C97"/>
    <w:rsid w:val="00C268EE"/>
    <w:rsid w:val="00C351F9"/>
    <w:rsid w:val="00C419D7"/>
    <w:rsid w:val="00C66ADF"/>
    <w:rsid w:val="00C80F8D"/>
    <w:rsid w:val="00C97657"/>
    <w:rsid w:val="00CA68AE"/>
    <w:rsid w:val="00CB14BD"/>
    <w:rsid w:val="00CC332B"/>
    <w:rsid w:val="00CD39BF"/>
    <w:rsid w:val="00CD64B7"/>
    <w:rsid w:val="00CE00D0"/>
    <w:rsid w:val="00CE36C0"/>
    <w:rsid w:val="00CE5265"/>
    <w:rsid w:val="00CE660A"/>
    <w:rsid w:val="00D06ECB"/>
    <w:rsid w:val="00D17A20"/>
    <w:rsid w:val="00D2060B"/>
    <w:rsid w:val="00D26F75"/>
    <w:rsid w:val="00D57E33"/>
    <w:rsid w:val="00D667EE"/>
    <w:rsid w:val="00D72EB6"/>
    <w:rsid w:val="00D73976"/>
    <w:rsid w:val="00D85F99"/>
    <w:rsid w:val="00D86BEA"/>
    <w:rsid w:val="00D876B4"/>
    <w:rsid w:val="00D94681"/>
    <w:rsid w:val="00DA066E"/>
    <w:rsid w:val="00DA66B4"/>
    <w:rsid w:val="00DA7770"/>
    <w:rsid w:val="00DB6C42"/>
    <w:rsid w:val="00DC08E7"/>
    <w:rsid w:val="00DC59B9"/>
    <w:rsid w:val="00E171B1"/>
    <w:rsid w:val="00E24D4B"/>
    <w:rsid w:val="00E3160B"/>
    <w:rsid w:val="00E3713E"/>
    <w:rsid w:val="00E46B23"/>
    <w:rsid w:val="00E477C4"/>
    <w:rsid w:val="00E50936"/>
    <w:rsid w:val="00E614ED"/>
    <w:rsid w:val="00E64975"/>
    <w:rsid w:val="00E67B25"/>
    <w:rsid w:val="00E7031C"/>
    <w:rsid w:val="00E71D6D"/>
    <w:rsid w:val="00E803FD"/>
    <w:rsid w:val="00E8214C"/>
    <w:rsid w:val="00E931D4"/>
    <w:rsid w:val="00EA0A47"/>
    <w:rsid w:val="00EA1438"/>
    <w:rsid w:val="00EB1E7D"/>
    <w:rsid w:val="00EB2F00"/>
    <w:rsid w:val="00EC583E"/>
    <w:rsid w:val="00EE07B2"/>
    <w:rsid w:val="00EF380E"/>
    <w:rsid w:val="00EF5F43"/>
    <w:rsid w:val="00F01547"/>
    <w:rsid w:val="00F05E59"/>
    <w:rsid w:val="00F16AF6"/>
    <w:rsid w:val="00F22017"/>
    <w:rsid w:val="00F23133"/>
    <w:rsid w:val="00F3134A"/>
    <w:rsid w:val="00F4559F"/>
    <w:rsid w:val="00F64F6C"/>
    <w:rsid w:val="00F664C3"/>
    <w:rsid w:val="00F668A3"/>
    <w:rsid w:val="00F7224A"/>
    <w:rsid w:val="00F86C1D"/>
    <w:rsid w:val="00F91B36"/>
    <w:rsid w:val="00F974F6"/>
    <w:rsid w:val="00FB55CF"/>
    <w:rsid w:val="00FD6FE6"/>
    <w:rsid w:val="00FD7987"/>
    <w:rsid w:val="00FE1BE9"/>
    <w:rsid w:val="00FE5136"/>
    <w:rsid w:val="00FE6962"/>
    <w:rsid w:val="00FF13C2"/>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CC040D"/>
  <w15:docId w15:val="{D186D6DE-521E-4DB6-8924-71374A05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7"/>
      <w:ind w:left="1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9" w:hanging="360"/>
    </w:pPr>
  </w:style>
  <w:style w:type="paragraph" w:customStyle="1" w:styleId="TableParagraph">
    <w:name w:val="Table Paragraph"/>
    <w:basedOn w:val="Normal"/>
    <w:uiPriority w:val="1"/>
    <w:qFormat/>
    <w:pPr>
      <w:spacing w:line="248" w:lineRule="exact"/>
      <w:ind w:left="107"/>
    </w:pPr>
  </w:style>
  <w:style w:type="paragraph" w:styleId="Revision">
    <w:name w:val="Revision"/>
    <w:hidden/>
    <w:uiPriority w:val="99"/>
    <w:semiHidden/>
    <w:rsid w:val="008E10A5"/>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8E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A5"/>
    <w:rPr>
      <w:rFonts w:ascii="Segoe UI" w:eastAsia="Calibri" w:hAnsi="Segoe UI" w:cs="Segoe UI"/>
      <w:sz w:val="18"/>
      <w:szCs w:val="18"/>
      <w:lang w:bidi="en-US"/>
    </w:rPr>
  </w:style>
  <w:style w:type="paragraph" w:styleId="Header">
    <w:name w:val="header"/>
    <w:basedOn w:val="Normal"/>
    <w:link w:val="HeaderChar"/>
    <w:unhideWhenUsed/>
    <w:rsid w:val="00497193"/>
    <w:pPr>
      <w:tabs>
        <w:tab w:val="center" w:pos="4680"/>
        <w:tab w:val="right" w:pos="9360"/>
      </w:tabs>
    </w:pPr>
  </w:style>
  <w:style w:type="character" w:customStyle="1" w:styleId="HeaderChar">
    <w:name w:val="Header Char"/>
    <w:basedOn w:val="DefaultParagraphFont"/>
    <w:link w:val="Header"/>
    <w:uiPriority w:val="99"/>
    <w:rsid w:val="00497193"/>
    <w:rPr>
      <w:rFonts w:ascii="Calibri" w:eastAsia="Calibri" w:hAnsi="Calibri" w:cs="Calibri"/>
      <w:lang w:bidi="en-US"/>
    </w:rPr>
  </w:style>
  <w:style w:type="paragraph" w:styleId="Footer">
    <w:name w:val="footer"/>
    <w:basedOn w:val="Normal"/>
    <w:link w:val="FooterChar"/>
    <w:uiPriority w:val="99"/>
    <w:unhideWhenUsed/>
    <w:rsid w:val="00497193"/>
    <w:pPr>
      <w:tabs>
        <w:tab w:val="center" w:pos="4680"/>
        <w:tab w:val="right" w:pos="9360"/>
      </w:tabs>
    </w:pPr>
  </w:style>
  <w:style w:type="character" w:customStyle="1" w:styleId="FooterChar">
    <w:name w:val="Footer Char"/>
    <w:basedOn w:val="DefaultParagraphFont"/>
    <w:link w:val="Footer"/>
    <w:uiPriority w:val="99"/>
    <w:rsid w:val="00497193"/>
    <w:rPr>
      <w:rFonts w:ascii="Calibri" w:eastAsia="Calibri" w:hAnsi="Calibri" w:cs="Calibri"/>
      <w:lang w:bidi="en-US"/>
    </w:rPr>
  </w:style>
  <w:style w:type="character" w:styleId="CommentReference">
    <w:name w:val="annotation reference"/>
    <w:basedOn w:val="DefaultParagraphFont"/>
    <w:uiPriority w:val="99"/>
    <w:semiHidden/>
    <w:unhideWhenUsed/>
    <w:rsid w:val="00505189"/>
    <w:rPr>
      <w:sz w:val="16"/>
      <w:szCs w:val="16"/>
    </w:rPr>
  </w:style>
  <w:style w:type="paragraph" w:styleId="CommentText">
    <w:name w:val="annotation text"/>
    <w:basedOn w:val="Normal"/>
    <w:link w:val="CommentTextChar"/>
    <w:uiPriority w:val="99"/>
    <w:semiHidden/>
    <w:unhideWhenUsed/>
    <w:rsid w:val="00505189"/>
    <w:rPr>
      <w:sz w:val="20"/>
      <w:szCs w:val="20"/>
    </w:rPr>
  </w:style>
  <w:style w:type="character" w:customStyle="1" w:styleId="CommentTextChar">
    <w:name w:val="Comment Text Char"/>
    <w:basedOn w:val="DefaultParagraphFont"/>
    <w:link w:val="CommentText"/>
    <w:uiPriority w:val="99"/>
    <w:semiHidden/>
    <w:rsid w:val="0050518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05189"/>
    <w:rPr>
      <w:b/>
      <w:bCs/>
    </w:rPr>
  </w:style>
  <w:style w:type="character" w:customStyle="1" w:styleId="CommentSubjectChar">
    <w:name w:val="Comment Subject Char"/>
    <w:basedOn w:val="CommentTextChar"/>
    <w:link w:val="CommentSubject"/>
    <w:uiPriority w:val="99"/>
    <w:semiHidden/>
    <w:rsid w:val="00505189"/>
    <w:rPr>
      <w:rFonts w:ascii="Calibri" w:eastAsia="Calibri" w:hAnsi="Calibri" w:cs="Calibri"/>
      <w:b/>
      <w:bCs/>
      <w:sz w:val="20"/>
      <w:szCs w:val="20"/>
      <w:lang w:bidi="en-US"/>
    </w:rPr>
  </w:style>
  <w:style w:type="character" w:styleId="PageNumber">
    <w:name w:val="page number"/>
    <w:basedOn w:val="DefaultParagraphFont"/>
    <w:rsid w:val="005200BE"/>
  </w:style>
  <w:style w:type="character" w:styleId="Hyperlink">
    <w:name w:val="Hyperlink"/>
    <w:basedOn w:val="DefaultParagraphFont"/>
    <w:uiPriority w:val="99"/>
    <w:unhideWhenUsed/>
    <w:rsid w:val="00EA0A47"/>
    <w:rPr>
      <w:color w:val="0000FF" w:themeColor="hyperlink"/>
      <w:u w:val="single"/>
    </w:rPr>
  </w:style>
  <w:style w:type="character" w:customStyle="1" w:styleId="UnresolvedMention1">
    <w:name w:val="Unresolved Mention1"/>
    <w:basedOn w:val="DefaultParagraphFont"/>
    <w:uiPriority w:val="99"/>
    <w:semiHidden/>
    <w:unhideWhenUsed/>
    <w:rsid w:val="00EA0A47"/>
    <w:rPr>
      <w:color w:val="605E5C"/>
      <w:shd w:val="clear" w:color="auto" w:fill="E1DFDD"/>
    </w:rPr>
  </w:style>
  <w:style w:type="paragraph" w:styleId="NormalWeb">
    <w:name w:val="Normal (Web)"/>
    <w:basedOn w:val="Normal"/>
    <w:uiPriority w:val="99"/>
    <w:semiHidden/>
    <w:unhideWhenUsed/>
    <w:rsid w:val="00947B7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2">
    <w:name w:val="Unresolved Mention2"/>
    <w:basedOn w:val="DefaultParagraphFont"/>
    <w:uiPriority w:val="99"/>
    <w:semiHidden/>
    <w:unhideWhenUsed/>
    <w:rsid w:val="00F91B36"/>
    <w:rPr>
      <w:color w:val="605E5C"/>
      <w:shd w:val="clear" w:color="auto" w:fill="E1DFDD"/>
    </w:rPr>
  </w:style>
  <w:style w:type="character" w:styleId="UnresolvedMention">
    <w:name w:val="Unresolved Mention"/>
    <w:basedOn w:val="DefaultParagraphFont"/>
    <w:uiPriority w:val="99"/>
    <w:semiHidden/>
    <w:unhideWhenUsed/>
    <w:rsid w:val="00832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42502">
      <w:bodyDiv w:val="1"/>
      <w:marLeft w:val="0"/>
      <w:marRight w:val="0"/>
      <w:marTop w:val="0"/>
      <w:marBottom w:val="0"/>
      <w:divBdr>
        <w:top w:val="none" w:sz="0" w:space="0" w:color="auto"/>
        <w:left w:val="none" w:sz="0" w:space="0" w:color="auto"/>
        <w:bottom w:val="none" w:sz="0" w:space="0" w:color="auto"/>
        <w:right w:val="none" w:sz="0" w:space="0" w:color="auto"/>
      </w:divBdr>
    </w:div>
    <w:div w:id="788933708">
      <w:bodyDiv w:val="1"/>
      <w:marLeft w:val="0"/>
      <w:marRight w:val="0"/>
      <w:marTop w:val="0"/>
      <w:marBottom w:val="0"/>
      <w:divBdr>
        <w:top w:val="none" w:sz="0" w:space="0" w:color="auto"/>
        <w:left w:val="none" w:sz="0" w:space="0" w:color="auto"/>
        <w:bottom w:val="none" w:sz="0" w:space="0" w:color="auto"/>
        <w:right w:val="none" w:sz="0" w:space="0" w:color="auto"/>
      </w:divBdr>
    </w:div>
    <w:div w:id="201190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RSC-DWP@ad.ufl.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SC-DWP@ad.ufl.edu" TargetMode="External"/><Relationship Id="rId17" Type="http://schemas.openxmlformats.org/officeDocument/2006/relationships/hyperlink" Target="https://rsc.aux.eng.ufl.edu/_files/documents/3367.pdf" TargetMode="External"/><Relationship Id="rId2" Type="http://schemas.openxmlformats.org/officeDocument/2006/relationships/customXml" Target="../customXml/item2.xml"/><Relationship Id="rId16" Type="http://schemas.openxmlformats.org/officeDocument/2006/relationships/hyperlink" Target="https://rsc.aux.eng.ufl.edu/_files/documents/3366.docx" TargetMode="External"/><Relationship Id="rId20" Type="http://schemas.openxmlformats.org/officeDocument/2006/relationships/hyperlink" Target="https://rsc.aux.eng.ufl.edu/_files/documents/336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cinfo@mail.ufl.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5" ma:contentTypeDescription="Create a new document." ma:contentTypeScope="" ma:versionID="b9131f8a24f663792f172f7742e755bf">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df01c5d2cff4f9ba7aa183b689f1fd5a"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A418-B05D-4FB6-BA9E-63DB26234BFD}">
  <ds:schemaRefs>
    <ds:schemaRef ds:uri="http://schemas.microsoft.com/sharepoint/v3/contenttype/forms"/>
  </ds:schemaRefs>
</ds:datastoreItem>
</file>

<file path=customXml/itemProps2.xml><?xml version="1.0" encoding="utf-8"?>
<ds:datastoreItem xmlns:ds="http://schemas.openxmlformats.org/officeDocument/2006/customXml" ds:itemID="{176B0FEB-DFAD-471F-A137-5F27D1FB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B261F-2D42-4034-88F4-2CE2A27B1DCF}">
  <ds:schemaRefs>
    <ds:schemaRef ds:uri="http://purl.org/dc/elements/1.1/"/>
    <ds:schemaRef ds:uri="http://schemas.microsoft.com/office/infopath/2007/PartnerControls"/>
    <ds:schemaRef ds:uri="5e7125b3-6246-449b-86db-3bc3f42e4862"/>
    <ds:schemaRef ds:uri="http://schemas.microsoft.com/office/2006/metadata/properties"/>
    <ds:schemaRef ds:uri="67b3eab3-e04e-488c-9761-4b7909ef224f"/>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510523-8769-437A-B7FF-C7CBFDB1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Dempere,Luisa Amelia</dc:creator>
  <cp:keywords/>
  <dc:description/>
  <cp:lastModifiedBy>Caitlin Tibbetts</cp:lastModifiedBy>
  <cp:revision>38</cp:revision>
  <dcterms:created xsi:type="dcterms:W3CDTF">2020-07-07T20:24:00Z</dcterms:created>
  <dcterms:modified xsi:type="dcterms:W3CDTF">2020-07-07T21:17:00Z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20 for Word</vt:lpwstr>
  </property>
  <property fmtid="{D5CDD505-2E9C-101B-9397-08002B2CF9AE}" pid="4" name="LastSaved">
    <vt:filetime>2020-04-29T00:00:00Z</vt:filetime>
  </property>
  <property fmtid="{D5CDD505-2E9C-101B-9397-08002B2CF9AE}" pid="5" name="ContentTypeId">
    <vt:lpwstr>0x010100E1530EC850DEE5418D3D4951FE095D87</vt:lpwstr>
  </property>
</Properties>
</file>